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D2EBA" w14:textId="2EE7E3A7" w:rsidR="00816C51" w:rsidRDefault="00C96115" w:rsidP="003A75F1">
      <w:pPr>
        <w:pStyle w:val="BodyText"/>
        <w:jc w:val="center"/>
        <w:rPr>
          <w:color w:val="0091A5"/>
          <w:sz w:val="28"/>
          <w:szCs w:val="28"/>
        </w:rPr>
      </w:pPr>
      <w:r>
        <w:rPr>
          <w:color w:val="0091A5"/>
          <w:sz w:val="28"/>
          <w:szCs w:val="28"/>
        </w:rPr>
        <w:t>2</w:t>
      </w:r>
      <w:r w:rsidR="000415E9">
        <w:rPr>
          <w:color w:val="0091A5"/>
          <w:sz w:val="28"/>
          <w:szCs w:val="28"/>
        </w:rPr>
        <w:t>3rd</w:t>
      </w:r>
      <w:r>
        <w:rPr>
          <w:color w:val="0091A5"/>
          <w:sz w:val="28"/>
          <w:szCs w:val="28"/>
        </w:rPr>
        <w:t xml:space="preserve"> </w:t>
      </w:r>
      <w:r w:rsidR="001B56B1">
        <w:rPr>
          <w:color w:val="0091A5"/>
          <w:sz w:val="28"/>
          <w:szCs w:val="28"/>
        </w:rPr>
        <w:t>March</w:t>
      </w:r>
      <w:r>
        <w:rPr>
          <w:color w:val="0091A5"/>
          <w:sz w:val="28"/>
          <w:szCs w:val="28"/>
        </w:rPr>
        <w:t xml:space="preserve"> 2017</w:t>
      </w:r>
    </w:p>
    <w:p w14:paraId="752646B8" w14:textId="77777777" w:rsidR="000105A2" w:rsidRPr="000105A2" w:rsidRDefault="000105A2" w:rsidP="003A75F1">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14:paraId="14461B19" w14:textId="77777777" w:rsidTr="006C19FD">
        <w:tc>
          <w:tcPr>
            <w:tcW w:w="3586" w:type="dxa"/>
            <w:shd w:val="clear" w:color="auto" w:fill="auto"/>
          </w:tcPr>
          <w:p w14:paraId="5874070A" w14:textId="77777777" w:rsidR="000105A2" w:rsidRPr="0053443A" w:rsidRDefault="000105A2" w:rsidP="001D4939">
            <w:pPr>
              <w:jc w:val="both"/>
              <w:rPr>
                <w:rFonts w:eastAsia="Arial" w:cs="Arial"/>
                <w:b/>
              </w:rPr>
            </w:pPr>
            <w:r w:rsidRPr="0053443A">
              <w:rPr>
                <w:rFonts w:eastAsia="Arial" w:cs="Arial"/>
                <w:b/>
              </w:rPr>
              <w:t xml:space="preserve">Paper Title </w:t>
            </w:r>
          </w:p>
        </w:tc>
        <w:tc>
          <w:tcPr>
            <w:tcW w:w="6621" w:type="dxa"/>
            <w:shd w:val="clear" w:color="auto" w:fill="auto"/>
          </w:tcPr>
          <w:p w14:paraId="763EF0C2" w14:textId="7B8DCE0C" w:rsidR="000105A2" w:rsidRDefault="004B2F65" w:rsidP="00FF69C5">
            <w:pPr>
              <w:jc w:val="both"/>
            </w:pPr>
            <w:r>
              <w:t xml:space="preserve">Wellbeing, Health and Safety </w:t>
            </w:r>
            <w:r w:rsidR="00FF69C5">
              <w:t>Update</w:t>
            </w:r>
          </w:p>
          <w:p w14:paraId="67A7326B" w14:textId="77777777" w:rsidR="00FF69C5" w:rsidRPr="006C19FD" w:rsidRDefault="00FF69C5" w:rsidP="00FF69C5">
            <w:pPr>
              <w:jc w:val="both"/>
              <w:rPr>
                <w:rFonts w:cs="Arial"/>
                <w:b/>
              </w:rPr>
            </w:pPr>
          </w:p>
        </w:tc>
      </w:tr>
      <w:tr w:rsidR="000105A2" w:rsidRPr="006C19FD" w14:paraId="57037021" w14:textId="77777777" w:rsidTr="006C19FD">
        <w:tc>
          <w:tcPr>
            <w:tcW w:w="3586" w:type="dxa"/>
            <w:shd w:val="clear" w:color="auto" w:fill="auto"/>
          </w:tcPr>
          <w:p w14:paraId="608A5AF5" w14:textId="77777777" w:rsidR="000105A2" w:rsidRPr="0053443A" w:rsidRDefault="000105A2" w:rsidP="001D4939">
            <w:pPr>
              <w:jc w:val="both"/>
              <w:rPr>
                <w:rFonts w:eastAsia="Arial" w:cs="Arial"/>
                <w:b/>
              </w:rPr>
            </w:pPr>
            <w:r w:rsidRPr="0053443A">
              <w:rPr>
                <w:rFonts w:eastAsia="Arial" w:cs="Arial"/>
                <w:b/>
              </w:rPr>
              <w:t>Paper Reference:</w:t>
            </w:r>
          </w:p>
        </w:tc>
        <w:tc>
          <w:tcPr>
            <w:tcW w:w="6621" w:type="dxa"/>
            <w:shd w:val="clear" w:color="auto" w:fill="auto"/>
          </w:tcPr>
          <w:p w14:paraId="48C1F7E3" w14:textId="19E99C54" w:rsidR="000105A2" w:rsidRPr="00B54D5C" w:rsidRDefault="00B54D5C" w:rsidP="003E24F8">
            <w:pPr>
              <w:jc w:val="both"/>
              <w:rPr>
                <w:rFonts w:cs="Arial"/>
              </w:rPr>
            </w:pPr>
            <w:r w:rsidRPr="00B54D5C">
              <w:rPr>
                <w:rFonts w:cs="Arial"/>
              </w:rPr>
              <w:t xml:space="preserve">NRW B </w:t>
            </w:r>
            <w:proofErr w:type="spellStart"/>
            <w:r w:rsidRPr="00B54D5C">
              <w:rPr>
                <w:rFonts w:cs="Arial"/>
              </w:rPr>
              <w:t>B</w:t>
            </w:r>
            <w:proofErr w:type="spellEnd"/>
            <w:r w:rsidRPr="00B54D5C">
              <w:rPr>
                <w:rFonts w:cs="Arial"/>
              </w:rPr>
              <w:t xml:space="preserve"> 14.17 </w:t>
            </w:r>
          </w:p>
          <w:p w14:paraId="70B7D215" w14:textId="77777777" w:rsidR="00561717" w:rsidRPr="006C19FD" w:rsidRDefault="00561717" w:rsidP="003E24F8">
            <w:pPr>
              <w:jc w:val="both"/>
              <w:rPr>
                <w:rFonts w:cs="Arial"/>
                <w:b/>
              </w:rPr>
            </w:pPr>
          </w:p>
        </w:tc>
      </w:tr>
      <w:tr w:rsidR="000105A2" w:rsidRPr="006C19FD" w14:paraId="31AAE332" w14:textId="77777777" w:rsidTr="006C19FD">
        <w:tc>
          <w:tcPr>
            <w:tcW w:w="3586" w:type="dxa"/>
            <w:shd w:val="clear" w:color="auto" w:fill="auto"/>
          </w:tcPr>
          <w:p w14:paraId="39F18F9C" w14:textId="77777777" w:rsidR="00A90C17" w:rsidRPr="0053443A" w:rsidRDefault="00A90C17" w:rsidP="00A90C17">
            <w:pPr>
              <w:jc w:val="both"/>
              <w:rPr>
                <w:rFonts w:eastAsia="Arial" w:cs="Arial"/>
                <w:b/>
              </w:rPr>
            </w:pPr>
            <w:r w:rsidRPr="0053443A">
              <w:rPr>
                <w:rFonts w:eastAsia="Arial" w:cs="Arial"/>
                <w:b/>
              </w:rPr>
              <w:t>Paper Sponsored By:</w:t>
            </w:r>
          </w:p>
          <w:p w14:paraId="031F238D" w14:textId="77777777" w:rsidR="000105A2" w:rsidRPr="006C19FD" w:rsidRDefault="000105A2" w:rsidP="001D4939">
            <w:pPr>
              <w:jc w:val="both"/>
              <w:rPr>
                <w:rFonts w:cs="Arial"/>
                <w:b/>
              </w:rPr>
            </w:pPr>
          </w:p>
        </w:tc>
        <w:tc>
          <w:tcPr>
            <w:tcW w:w="6621" w:type="dxa"/>
            <w:shd w:val="clear" w:color="auto" w:fill="auto"/>
          </w:tcPr>
          <w:p w14:paraId="5CA37D76" w14:textId="77777777" w:rsidR="000105A2" w:rsidRPr="0053443A" w:rsidRDefault="00A90C17" w:rsidP="001D4939">
            <w:pPr>
              <w:jc w:val="both"/>
              <w:rPr>
                <w:rFonts w:eastAsia="Arial" w:cs="Arial"/>
              </w:rPr>
            </w:pPr>
            <w:r w:rsidRPr="0053443A">
              <w:rPr>
                <w:rFonts w:eastAsia="Arial" w:cs="Arial"/>
              </w:rPr>
              <w:t>Ashleigh Dunn</w:t>
            </w:r>
          </w:p>
          <w:p w14:paraId="0710FC47" w14:textId="77777777" w:rsidR="000105A2" w:rsidRPr="006C19FD" w:rsidRDefault="000105A2" w:rsidP="001D4939">
            <w:pPr>
              <w:jc w:val="both"/>
              <w:rPr>
                <w:rFonts w:cs="Arial"/>
                <w:b/>
              </w:rPr>
            </w:pPr>
          </w:p>
        </w:tc>
      </w:tr>
      <w:tr w:rsidR="00E93999" w:rsidRPr="006C19FD" w14:paraId="6AC7C5BC" w14:textId="77777777" w:rsidTr="006C19FD">
        <w:tc>
          <w:tcPr>
            <w:tcW w:w="3586" w:type="dxa"/>
            <w:shd w:val="clear" w:color="auto" w:fill="auto"/>
          </w:tcPr>
          <w:p w14:paraId="03DABFDF" w14:textId="77777777" w:rsidR="00A90C17" w:rsidRPr="0053443A" w:rsidRDefault="00A90C17" w:rsidP="00A90C17">
            <w:pPr>
              <w:jc w:val="both"/>
              <w:rPr>
                <w:rFonts w:eastAsia="Arial" w:cs="Arial"/>
                <w:b/>
              </w:rPr>
            </w:pPr>
            <w:r w:rsidRPr="0053443A">
              <w:rPr>
                <w:rFonts w:eastAsia="Arial" w:cs="Arial"/>
                <w:b/>
              </w:rPr>
              <w:t>Paper Presented By:</w:t>
            </w:r>
          </w:p>
          <w:p w14:paraId="79FF8528" w14:textId="77777777" w:rsidR="00E93999" w:rsidRPr="006C19FD" w:rsidRDefault="00E93999" w:rsidP="00A90C17">
            <w:pPr>
              <w:jc w:val="both"/>
              <w:rPr>
                <w:rFonts w:cs="Arial"/>
                <w:b/>
              </w:rPr>
            </w:pPr>
          </w:p>
        </w:tc>
        <w:tc>
          <w:tcPr>
            <w:tcW w:w="6621" w:type="dxa"/>
            <w:shd w:val="clear" w:color="auto" w:fill="auto"/>
          </w:tcPr>
          <w:p w14:paraId="5AA443BE" w14:textId="77777777" w:rsidR="00E93999" w:rsidRPr="0053443A" w:rsidRDefault="00A90C17" w:rsidP="00A90C17">
            <w:pPr>
              <w:jc w:val="both"/>
              <w:rPr>
                <w:rFonts w:eastAsia="Arial" w:cs="Arial"/>
              </w:rPr>
            </w:pPr>
            <w:proofErr w:type="spellStart"/>
            <w:r w:rsidRPr="0053443A">
              <w:rPr>
                <w:rFonts w:eastAsia="Arial" w:cs="Arial"/>
              </w:rPr>
              <w:t>Emyr</w:t>
            </w:r>
            <w:proofErr w:type="spellEnd"/>
            <w:r w:rsidRPr="0053443A">
              <w:rPr>
                <w:rFonts w:eastAsia="Arial" w:cs="Arial"/>
              </w:rPr>
              <w:t xml:space="preserve"> Roberts</w:t>
            </w:r>
          </w:p>
        </w:tc>
      </w:tr>
    </w:tbl>
    <w:p w14:paraId="0CF9A4DA" w14:textId="77777777" w:rsidR="00C25B77" w:rsidRDefault="00C25B77" w:rsidP="00B76F5C">
      <w:pPr>
        <w:pStyle w:val="BodyText"/>
        <w:jc w:val="center"/>
      </w:pPr>
    </w:p>
    <w:p w14:paraId="6035F3DE" w14:textId="77777777" w:rsidR="000105A2" w:rsidRDefault="000105A2" w:rsidP="001D4939">
      <w:pPr>
        <w:pStyle w:val="BodyText"/>
        <w:jc w:val="both"/>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14:paraId="16901707" w14:textId="77777777" w:rsidTr="006C19FD">
        <w:tc>
          <w:tcPr>
            <w:tcW w:w="3586" w:type="dxa"/>
            <w:shd w:val="clear" w:color="auto" w:fill="auto"/>
          </w:tcPr>
          <w:p w14:paraId="10D98017" w14:textId="77777777" w:rsidR="000105A2" w:rsidRPr="0053443A" w:rsidRDefault="000105A2" w:rsidP="001D4939">
            <w:pPr>
              <w:jc w:val="both"/>
              <w:rPr>
                <w:rFonts w:eastAsia="Arial" w:cs="Arial"/>
                <w:b/>
              </w:rPr>
            </w:pPr>
            <w:r w:rsidRPr="0053443A">
              <w:rPr>
                <w:rFonts w:eastAsia="Arial" w:cs="Arial"/>
                <w:b/>
              </w:rPr>
              <w:t>Purpose of Paper:</w:t>
            </w:r>
          </w:p>
        </w:tc>
        <w:tc>
          <w:tcPr>
            <w:tcW w:w="6621" w:type="dxa"/>
            <w:shd w:val="clear" w:color="auto" w:fill="auto"/>
          </w:tcPr>
          <w:p w14:paraId="0313B02D" w14:textId="77777777" w:rsidR="000105A2" w:rsidRPr="0053443A" w:rsidRDefault="00CD77D4" w:rsidP="001D4939">
            <w:pPr>
              <w:jc w:val="both"/>
              <w:rPr>
                <w:rFonts w:eastAsia="Arial" w:cs="Arial"/>
              </w:rPr>
            </w:pPr>
            <w:r w:rsidRPr="0053443A">
              <w:rPr>
                <w:rFonts w:eastAsia="Arial" w:cs="Arial"/>
              </w:rPr>
              <w:t xml:space="preserve">Scrutiny </w:t>
            </w:r>
          </w:p>
          <w:p w14:paraId="255A5C35" w14:textId="77777777" w:rsidR="000105A2" w:rsidRPr="006C19FD" w:rsidRDefault="000105A2" w:rsidP="001D4939">
            <w:pPr>
              <w:jc w:val="both"/>
              <w:rPr>
                <w:rFonts w:cs="Arial"/>
                <w:b/>
              </w:rPr>
            </w:pPr>
          </w:p>
        </w:tc>
      </w:tr>
      <w:tr w:rsidR="000105A2" w:rsidRPr="006C19FD" w14:paraId="20D80D9D" w14:textId="77777777" w:rsidTr="006C19FD">
        <w:tc>
          <w:tcPr>
            <w:tcW w:w="3586" w:type="dxa"/>
            <w:shd w:val="clear" w:color="auto" w:fill="auto"/>
          </w:tcPr>
          <w:p w14:paraId="30D033BF" w14:textId="77777777" w:rsidR="000105A2" w:rsidRPr="0053443A" w:rsidRDefault="000105A2" w:rsidP="001D4939">
            <w:pPr>
              <w:jc w:val="both"/>
              <w:rPr>
                <w:rFonts w:eastAsia="Arial" w:cs="Arial"/>
                <w:b/>
              </w:rPr>
            </w:pPr>
            <w:r w:rsidRPr="0053443A">
              <w:rPr>
                <w:rFonts w:eastAsia="Arial" w:cs="Arial"/>
                <w:b/>
              </w:rPr>
              <w:t>Recommendation:</w:t>
            </w:r>
          </w:p>
        </w:tc>
        <w:tc>
          <w:tcPr>
            <w:tcW w:w="6621" w:type="dxa"/>
            <w:shd w:val="clear" w:color="auto" w:fill="auto"/>
          </w:tcPr>
          <w:p w14:paraId="3E5DF5D0" w14:textId="77777777" w:rsidR="000105A2" w:rsidRPr="0053443A" w:rsidRDefault="004B2F65" w:rsidP="001D4939">
            <w:pPr>
              <w:jc w:val="both"/>
              <w:rPr>
                <w:rFonts w:eastAsia="Arial" w:cs="Arial"/>
              </w:rPr>
            </w:pPr>
            <w:r w:rsidRPr="0053443A">
              <w:rPr>
                <w:rFonts w:eastAsia="Arial" w:cs="Arial"/>
              </w:rPr>
              <w:t>To note issues and progress</w:t>
            </w:r>
            <w:r w:rsidR="008306E0" w:rsidRPr="0053443A">
              <w:rPr>
                <w:rFonts w:eastAsia="Arial" w:cs="Arial"/>
              </w:rPr>
              <w:t xml:space="preserve"> made to date</w:t>
            </w:r>
          </w:p>
          <w:p w14:paraId="35ABF4B8" w14:textId="77777777" w:rsidR="000105A2" w:rsidRPr="006C19FD" w:rsidRDefault="000105A2" w:rsidP="001D4939">
            <w:pPr>
              <w:jc w:val="both"/>
              <w:rPr>
                <w:rFonts w:cs="Arial"/>
              </w:rPr>
            </w:pPr>
          </w:p>
        </w:tc>
      </w:tr>
    </w:tbl>
    <w:p w14:paraId="1B8F008D" w14:textId="77777777" w:rsidR="000105A2" w:rsidRDefault="000105A2" w:rsidP="001D4939">
      <w:pPr>
        <w:pStyle w:val="BodyText"/>
        <w:jc w:val="both"/>
      </w:pPr>
    </w:p>
    <w:p w14:paraId="5814E3C2" w14:textId="77777777" w:rsidR="000105A2" w:rsidRDefault="000105A2" w:rsidP="001D4939">
      <w:pPr>
        <w:pStyle w:val="BodyText"/>
        <w:jc w:val="both"/>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14:paraId="4546C31B" w14:textId="77777777" w:rsidTr="006C19FD">
        <w:tc>
          <w:tcPr>
            <w:tcW w:w="3586" w:type="dxa"/>
            <w:shd w:val="clear" w:color="auto" w:fill="auto"/>
          </w:tcPr>
          <w:p w14:paraId="34726EB5" w14:textId="77777777" w:rsidR="000105A2" w:rsidRPr="0053443A" w:rsidRDefault="000105A2" w:rsidP="001D4939">
            <w:pPr>
              <w:jc w:val="both"/>
              <w:rPr>
                <w:rFonts w:eastAsia="Arial" w:cs="Arial"/>
              </w:rPr>
            </w:pPr>
            <w:r w:rsidRPr="0053443A">
              <w:rPr>
                <w:rFonts w:eastAsia="Arial" w:cs="Arial"/>
                <w:b/>
              </w:rPr>
              <w:t xml:space="preserve">Impact: </w:t>
            </w:r>
            <w:r w:rsidRPr="0053443A">
              <w:rPr>
                <w:rFonts w:eastAsia="Arial" w:cs="Arial"/>
              </w:rPr>
              <w:t>To note – all headings might not be applicable to the topic</w:t>
            </w:r>
          </w:p>
        </w:tc>
        <w:tc>
          <w:tcPr>
            <w:tcW w:w="6621" w:type="dxa"/>
            <w:shd w:val="clear" w:color="auto" w:fill="auto"/>
          </w:tcPr>
          <w:p w14:paraId="250DD871" w14:textId="77777777" w:rsidR="00A90C17" w:rsidRPr="0053443A" w:rsidRDefault="00A90C17" w:rsidP="00A90C17">
            <w:pPr>
              <w:rPr>
                <w:rFonts w:eastAsia="Arial" w:cs="Arial"/>
              </w:rPr>
            </w:pPr>
            <w:r w:rsidRPr="0053443A">
              <w:rPr>
                <w:rFonts w:eastAsia="Arial" w:cs="Arial"/>
              </w:rPr>
              <w:t>How do the proposals in this paper help NRW achieve the Well-Being of Future Generations Act principles in terms of:</w:t>
            </w:r>
          </w:p>
          <w:p w14:paraId="1F3533DB" w14:textId="77777777" w:rsidR="00A90C17" w:rsidRDefault="00A90C17" w:rsidP="00A90C17">
            <w:pPr>
              <w:rPr>
                <w:rFonts w:cs="Arial"/>
              </w:rPr>
            </w:pPr>
          </w:p>
          <w:p w14:paraId="57131300" w14:textId="77777777" w:rsidR="00A90C17" w:rsidRPr="0053443A" w:rsidRDefault="00A90C17" w:rsidP="00A90C17">
            <w:pPr>
              <w:rPr>
                <w:rFonts w:eastAsia="Arial" w:cs="Arial"/>
                <w:b/>
              </w:rPr>
            </w:pPr>
            <w:r w:rsidRPr="0053443A">
              <w:rPr>
                <w:rFonts w:eastAsia="Arial" w:cs="Arial"/>
                <w:b/>
              </w:rPr>
              <w:t xml:space="preserve">Looking at the </w:t>
            </w:r>
            <w:r w:rsidRPr="0053443A">
              <w:rPr>
                <w:rFonts w:eastAsia="Arial" w:cs="Arial"/>
                <w:b/>
                <w:u w:val="single"/>
              </w:rPr>
              <w:t>long term</w:t>
            </w:r>
            <w:r w:rsidRPr="0053443A">
              <w:rPr>
                <w:rFonts w:eastAsia="Arial" w:cs="Arial"/>
                <w:b/>
              </w:rPr>
              <w:t>:</w:t>
            </w:r>
          </w:p>
          <w:p w14:paraId="11CCDAEB" w14:textId="77777777" w:rsidR="00A90C17" w:rsidRPr="00A973EA" w:rsidRDefault="00A90C17" w:rsidP="00A90C17">
            <w:pPr>
              <w:rPr>
                <w:rFonts w:cs="Arial"/>
                <w:b/>
              </w:rPr>
            </w:pPr>
          </w:p>
          <w:p w14:paraId="7AF71CC5" w14:textId="77777777" w:rsidR="00A90C17" w:rsidRPr="0053443A" w:rsidRDefault="00A90C17" w:rsidP="00A90C17">
            <w:pPr>
              <w:rPr>
                <w:rFonts w:eastAsia="Arial" w:cs="Arial"/>
                <w:b/>
              </w:rPr>
            </w:pPr>
            <w:r w:rsidRPr="0053443A">
              <w:rPr>
                <w:rFonts w:eastAsia="Arial" w:cs="Arial"/>
                <w:b/>
              </w:rPr>
              <w:t xml:space="preserve">Taking an </w:t>
            </w:r>
            <w:r w:rsidRPr="0053443A">
              <w:rPr>
                <w:rFonts w:eastAsia="Arial" w:cs="Arial"/>
                <w:b/>
                <w:u w:val="single"/>
              </w:rPr>
              <w:t>integrated</w:t>
            </w:r>
            <w:r w:rsidRPr="0053443A">
              <w:rPr>
                <w:rFonts w:eastAsia="Arial" w:cs="Arial"/>
                <w:b/>
              </w:rPr>
              <w:t xml:space="preserve"> approach:</w:t>
            </w:r>
          </w:p>
          <w:p w14:paraId="7517A2A1" w14:textId="77777777" w:rsidR="00A90C17" w:rsidRPr="00A973EA" w:rsidRDefault="00A90C17" w:rsidP="00A90C17">
            <w:pPr>
              <w:rPr>
                <w:rFonts w:cs="Arial"/>
                <w:b/>
              </w:rPr>
            </w:pPr>
          </w:p>
          <w:p w14:paraId="26C6FE70" w14:textId="77777777" w:rsidR="00A90C17" w:rsidRPr="0053443A" w:rsidRDefault="00A90C17" w:rsidP="00A90C17">
            <w:pPr>
              <w:rPr>
                <w:rFonts w:eastAsia="Arial" w:cs="Arial"/>
                <w:b/>
              </w:rPr>
            </w:pPr>
            <w:r w:rsidRPr="0053443A">
              <w:rPr>
                <w:rFonts w:eastAsia="Arial" w:cs="Arial"/>
                <w:b/>
              </w:rPr>
              <w:t xml:space="preserve">Involving a </w:t>
            </w:r>
            <w:r w:rsidRPr="0053443A">
              <w:rPr>
                <w:rFonts w:eastAsia="Arial" w:cs="Arial"/>
                <w:b/>
                <w:u w:val="single"/>
              </w:rPr>
              <w:t>diversity</w:t>
            </w:r>
            <w:r w:rsidRPr="0053443A">
              <w:rPr>
                <w:rFonts w:eastAsia="Arial" w:cs="Arial"/>
                <w:b/>
              </w:rPr>
              <w:t xml:space="preserve"> of the population:</w:t>
            </w:r>
          </w:p>
          <w:p w14:paraId="3B1BE395" w14:textId="77777777" w:rsidR="00A90C17" w:rsidRPr="00A973EA" w:rsidRDefault="00A90C17" w:rsidP="00A90C17">
            <w:pPr>
              <w:rPr>
                <w:rFonts w:cs="Arial"/>
                <w:b/>
              </w:rPr>
            </w:pPr>
          </w:p>
          <w:p w14:paraId="37F69D40" w14:textId="77777777" w:rsidR="00A90C17" w:rsidRPr="0053443A" w:rsidRDefault="00A90C17" w:rsidP="00A90C17">
            <w:pPr>
              <w:rPr>
                <w:rFonts w:eastAsia="Arial" w:cs="Arial"/>
                <w:b/>
              </w:rPr>
            </w:pPr>
            <w:r w:rsidRPr="0053443A">
              <w:rPr>
                <w:rFonts w:eastAsia="Arial" w:cs="Arial"/>
                <w:b/>
              </w:rPr>
              <w:t xml:space="preserve">Working in a </w:t>
            </w:r>
            <w:r w:rsidRPr="0053443A">
              <w:rPr>
                <w:rFonts w:eastAsia="Arial" w:cs="Arial"/>
                <w:b/>
                <w:u w:val="single"/>
              </w:rPr>
              <w:t>collaborative</w:t>
            </w:r>
            <w:r w:rsidRPr="0053443A">
              <w:rPr>
                <w:rFonts w:eastAsia="Arial" w:cs="Arial"/>
                <w:b/>
              </w:rPr>
              <w:t xml:space="preserve"> way:</w:t>
            </w:r>
          </w:p>
          <w:p w14:paraId="0AFB7D17" w14:textId="77777777" w:rsidR="00A90C17" w:rsidRPr="00A973EA" w:rsidRDefault="00A90C17" w:rsidP="00A90C17">
            <w:pPr>
              <w:rPr>
                <w:rFonts w:cs="Arial"/>
                <w:b/>
              </w:rPr>
            </w:pPr>
          </w:p>
          <w:p w14:paraId="6CFA90DA" w14:textId="77777777" w:rsidR="00A90C17" w:rsidRPr="0053443A" w:rsidRDefault="00A90C17" w:rsidP="00A90C17">
            <w:pPr>
              <w:jc w:val="both"/>
              <w:rPr>
                <w:rFonts w:eastAsia="Arial" w:cs="Arial"/>
                <w:b/>
              </w:rPr>
            </w:pPr>
            <w:r w:rsidRPr="0053443A">
              <w:rPr>
                <w:rFonts w:eastAsia="Arial" w:cs="Arial"/>
                <w:b/>
                <w:u w:val="single"/>
              </w:rPr>
              <w:t>Preventing</w:t>
            </w:r>
            <w:r w:rsidRPr="0053443A">
              <w:rPr>
                <w:rFonts w:eastAsia="Arial" w:cs="Arial"/>
                <w:b/>
              </w:rPr>
              <w:t xml:space="preserve"> issues from occurring</w:t>
            </w:r>
            <w:r w:rsidR="009C14E7" w:rsidRPr="0053443A">
              <w:rPr>
                <w:rFonts w:eastAsia="Arial" w:cs="Arial"/>
                <w:b/>
              </w:rPr>
              <w:t>:</w:t>
            </w:r>
          </w:p>
          <w:p w14:paraId="6393EF8F" w14:textId="77777777" w:rsidR="009C14E7" w:rsidRDefault="009C14E7" w:rsidP="00A90C17">
            <w:pPr>
              <w:jc w:val="both"/>
              <w:rPr>
                <w:rFonts w:cs="Arial"/>
                <w:b/>
              </w:rPr>
            </w:pPr>
          </w:p>
          <w:p w14:paraId="3D5A1E3C" w14:textId="77777777" w:rsidR="000105A2" w:rsidRPr="0053443A" w:rsidRDefault="009C14E7" w:rsidP="009C14E7">
            <w:pPr>
              <w:jc w:val="both"/>
              <w:rPr>
                <w:rFonts w:eastAsia="Arial" w:cs="Arial"/>
              </w:rPr>
            </w:pPr>
            <w:r w:rsidRPr="0053443A">
              <w:rPr>
                <w:rFonts w:eastAsia="Arial" w:cs="Arial"/>
              </w:rPr>
              <w:t>The NRW Roadmap describes how our success depends on the way we work together to create a better Wales. The roadmap sets out our vision and what we will do to deliver it. Through the work that we do and the way that we do it, NRW will make a positive contribution to improving the wellbeing, health and safety of our staff and customers across Wales. Our values mean that we will be both responsible and accountable for our actions and we will act to keep ourselves and others safe and well.</w:t>
            </w:r>
          </w:p>
        </w:tc>
      </w:tr>
    </w:tbl>
    <w:p w14:paraId="46B7BE72" w14:textId="77777777" w:rsidR="000105A2" w:rsidRPr="0053443A" w:rsidRDefault="000C5136" w:rsidP="0019021F">
      <w:pPr>
        <w:jc w:val="both"/>
        <w:rPr>
          <w:rFonts w:eastAsia="Arial" w:cs="Arial"/>
        </w:rPr>
      </w:pPr>
      <w:r w:rsidRPr="0053443A">
        <w:rPr>
          <w:rFonts w:eastAsia="Arial" w:cs="Arial"/>
          <w:b/>
          <w:u w:val="single"/>
        </w:rPr>
        <w:br w:type="page"/>
      </w:r>
      <w:r w:rsidR="000105A2" w:rsidRPr="0053443A">
        <w:rPr>
          <w:rFonts w:eastAsia="Arial" w:cs="Arial"/>
          <w:b/>
          <w:u w:val="single"/>
        </w:rPr>
        <w:lastRenderedPageBreak/>
        <w:t>Issue</w:t>
      </w:r>
    </w:p>
    <w:p w14:paraId="1211FAE0" w14:textId="77777777" w:rsidR="000105A2" w:rsidRPr="00825EA4" w:rsidRDefault="000105A2" w:rsidP="0019021F">
      <w:pPr>
        <w:ind w:left="720" w:hanging="720"/>
        <w:jc w:val="both"/>
        <w:rPr>
          <w:rFonts w:cs="Arial"/>
        </w:rPr>
      </w:pPr>
    </w:p>
    <w:p w14:paraId="56D22696" w14:textId="77777777" w:rsidR="000105A2" w:rsidRPr="0053443A" w:rsidRDefault="00CD77D4" w:rsidP="0019021F">
      <w:pPr>
        <w:autoSpaceDE w:val="0"/>
        <w:autoSpaceDN w:val="0"/>
        <w:adjustRightInd w:val="0"/>
        <w:jc w:val="both"/>
        <w:rPr>
          <w:rFonts w:eastAsia="Arial" w:cs="Arial"/>
          <w:lang w:val="en"/>
        </w:rPr>
      </w:pPr>
      <w:r>
        <w:t xml:space="preserve">1. </w:t>
      </w:r>
      <w:r w:rsidR="0004115B">
        <w:t>W</w:t>
      </w:r>
      <w:r w:rsidR="00C73574">
        <w:t>ellbeing, Health and S</w:t>
      </w:r>
      <w:r w:rsidR="004B2F65">
        <w:t>afety</w:t>
      </w:r>
      <w:r w:rsidR="00704332">
        <w:t xml:space="preserve"> (WHS)</w:t>
      </w:r>
      <w:r w:rsidR="004B2F65">
        <w:t xml:space="preserve"> update for </w:t>
      </w:r>
      <w:r w:rsidR="00FF69C5">
        <w:t>the NRW Board</w:t>
      </w:r>
      <w:r w:rsidR="008306E0">
        <w:t>.</w:t>
      </w:r>
    </w:p>
    <w:p w14:paraId="571F1FB5" w14:textId="77777777" w:rsidR="008306E0" w:rsidRDefault="008306E0" w:rsidP="0019021F">
      <w:pPr>
        <w:jc w:val="both"/>
        <w:rPr>
          <w:rFonts w:cs="Arial"/>
        </w:rPr>
      </w:pPr>
    </w:p>
    <w:p w14:paraId="60104D13" w14:textId="77777777" w:rsidR="000105A2" w:rsidRPr="0053443A" w:rsidRDefault="009C14E7" w:rsidP="0019021F">
      <w:pPr>
        <w:jc w:val="both"/>
        <w:rPr>
          <w:rFonts w:eastAsia="Arial" w:cs="Arial"/>
        </w:rPr>
      </w:pPr>
      <w:r w:rsidRPr="0053443A">
        <w:rPr>
          <w:rFonts w:eastAsia="Arial" w:cs="Arial"/>
          <w:b/>
          <w:u w:val="single"/>
        </w:rPr>
        <w:t>B</w:t>
      </w:r>
      <w:r w:rsidR="008306E0" w:rsidRPr="0053443A">
        <w:rPr>
          <w:rFonts w:eastAsia="Arial" w:cs="Arial"/>
          <w:b/>
          <w:u w:val="single"/>
        </w:rPr>
        <w:t>ackground</w:t>
      </w:r>
    </w:p>
    <w:p w14:paraId="6C69C870" w14:textId="77777777" w:rsidR="000105A2" w:rsidRPr="00825EA4" w:rsidRDefault="000105A2" w:rsidP="0019021F">
      <w:pPr>
        <w:jc w:val="both"/>
        <w:rPr>
          <w:rFonts w:cs="Arial"/>
        </w:rPr>
      </w:pPr>
    </w:p>
    <w:p w14:paraId="313B582A" w14:textId="77777777" w:rsidR="000105A2" w:rsidRPr="004B2F65" w:rsidRDefault="00CD77D4" w:rsidP="0019021F">
      <w:pPr>
        <w:pStyle w:val="BodyText"/>
        <w:jc w:val="both"/>
      </w:pPr>
      <w:r>
        <w:t xml:space="preserve">2. </w:t>
      </w:r>
      <w:r w:rsidR="004B2F65" w:rsidRPr="004B2F65">
        <w:t xml:space="preserve">This briefing paper describes the headline issues and </w:t>
      </w:r>
      <w:r w:rsidR="008306E0">
        <w:t xml:space="preserve">recent </w:t>
      </w:r>
      <w:r w:rsidR="004B2F65" w:rsidRPr="004B2F65">
        <w:t>development</w:t>
      </w:r>
      <w:r w:rsidR="008306E0">
        <w:t>s</w:t>
      </w:r>
      <w:r w:rsidR="004B2F65" w:rsidRPr="004B2F65">
        <w:t xml:space="preserve"> in relation to wellbeing, health and safety, providing an update, key headline statistics and interpretation plus a brief summary of </w:t>
      </w:r>
      <w:r w:rsidR="008306E0">
        <w:t>progress made on specific issues</w:t>
      </w:r>
      <w:r w:rsidR="004B2F65" w:rsidRPr="004B2F65">
        <w:t>.</w:t>
      </w:r>
    </w:p>
    <w:p w14:paraId="4CB21741" w14:textId="77777777" w:rsidR="00A4274B" w:rsidRDefault="00A4274B" w:rsidP="0019021F">
      <w:pPr>
        <w:jc w:val="both"/>
        <w:rPr>
          <w:rFonts w:cs="Arial"/>
          <w:b/>
          <w:u w:val="single"/>
        </w:rPr>
      </w:pPr>
    </w:p>
    <w:p w14:paraId="6732E3D7" w14:textId="77777777" w:rsidR="009C14E7" w:rsidRPr="0053443A" w:rsidRDefault="009C14E7" w:rsidP="0019021F">
      <w:pPr>
        <w:jc w:val="both"/>
        <w:rPr>
          <w:rFonts w:eastAsia="Arial" w:cs="Arial"/>
          <w:b/>
          <w:sz w:val="28"/>
          <w:szCs w:val="28"/>
          <w:u w:val="single"/>
        </w:rPr>
      </w:pPr>
      <w:r w:rsidRPr="0053443A">
        <w:rPr>
          <w:rFonts w:eastAsia="Arial" w:cs="Arial"/>
          <w:b/>
          <w:sz w:val="28"/>
          <w:szCs w:val="28"/>
          <w:u w:val="single"/>
        </w:rPr>
        <w:t>Assessment</w:t>
      </w:r>
    </w:p>
    <w:p w14:paraId="265B9708" w14:textId="77777777" w:rsidR="009C14E7" w:rsidRDefault="009C14E7" w:rsidP="0019021F">
      <w:pPr>
        <w:jc w:val="both"/>
        <w:rPr>
          <w:rFonts w:cs="Arial"/>
          <w:b/>
          <w:u w:val="single"/>
        </w:rPr>
      </w:pPr>
    </w:p>
    <w:p w14:paraId="22BDE546" w14:textId="77777777" w:rsidR="002561DA" w:rsidRPr="0053443A" w:rsidRDefault="002561DA" w:rsidP="0019021F">
      <w:pPr>
        <w:jc w:val="both"/>
        <w:rPr>
          <w:rFonts w:eastAsia="Arial" w:cs="Arial"/>
          <w:b/>
          <w:sz w:val="28"/>
          <w:szCs w:val="28"/>
          <w:u w:val="single"/>
        </w:rPr>
      </w:pPr>
      <w:r w:rsidRPr="0053443A">
        <w:rPr>
          <w:rFonts w:eastAsia="Arial" w:cs="Arial"/>
          <w:b/>
          <w:sz w:val="28"/>
          <w:szCs w:val="28"/>
          <w:u w:val="single"/>
        </w:rPr>
        <w:t>Wellbeing &amp; health</w:t>
      </w:r>
    </w:p>
    <w:p w14:paraId="6A118053" w14:textId="77777777" w:rsidR="00CD77D4" w:rsidRDefault="00CD77D4" w:rsidP="0019021F">
      <w:pPr>
        <w:jc w:val="both"/>
        <w:rPr>
          <w:rFonts w:cs="Arial"/>
          <w:b/>
          <w:u w:val="single"/>
        </w:rPr>
      </w:pPr>
    </w:p>
    <w:p w14:paraId="3C74DE73" w14:textId="77777777" w:rsidR="002561DA" w:rsidRPr="0053443A" w:rsidRDefault="002561DA" w:rsidP="0019021F">
      <w:pPr>
        <w:jc w:val="both"/>
        <w:rPr>
          <w:rFonts w:eastAsia="Arial" w:cs="Arial"/>
          <w:b/>
        </w:rPr>
      </w:pPr>
      <w:r w:rsidRPr="0053443A">
        <w:rPr>
          <w:rFonts w:eastAsia="Arial" w:cs="Arial"/>
          <w:b/>
        </w:rPr>
        <w:t>Sickness absence statistics for 2016/17</w:t>
      </w:r>
    </w:p>
    <w:p w14:paraId="6A86A3A3" w14:textId="77777777" w:rsidR="002561DA" w:rsidRPr="00786DE6" w:rsidRDefault="002561DA" w:rsidP="0019021F">
      <w:pPr>
        <w:pStyle w:val="BodyText"/>
        <w:jc w:val="both"/>
        <w:rPr>
          <w:sz w:val="16"/>
          <w:szCs w:val="16"/>
        </w:rPr>
      </w:pPr>
    </w:p>
    <w:p w14:paraId="1062862B" w14:textId="1109A09F" w:rsidR="00BA5CD9" w:rsidRPr="0053443A" w:rsidRDefault="00CD77D4" w:rsidP="0019021F">
      <w:pPr>
        <w:jc w:val="both"/>
        <w:rPr>
          <w:color w:val="000000"/>
        </w:rPr>
      </w:pPr>
      <w:r w:rsidRPr="0053443A">
        <w:rPr>
          <w:color w:val="000000"/>
        </w:rPr>
        <w:t xml:space="preserve">3. </w:t>
      </w:r>
      <w:r w:rsidR="002561DA" w:rsidRPr="0053443A">
        <w:rPr>
          <w:color w:val="000000"/>
        </w:rPr>
        <w:t xml:space="preserve">From April </w:t>
      </w:r>
      <w:r w:rsidR="00DC2AB4" w:rsidRPr="0053443A">
        <w:rPr>
          <w:color w:val="000000"/>
        </w:rPr>
        <w:t xml:space="preserve">2016 </w:t>
      </w:r>
      <w:r w:rsidR="002561DA" w:rsidRPr="0053443A">
        <w:rPr>
          <w:color w:val="000000"/>
        </w:rPr>
        <w:t xml:space="preserve">to </w:t>
      </w:r>
      <w:r w:rsidR="00DC2AB4" w:rsidRPr="0053443A">
        <w:rPr>
          <w:color w:val="000000"/>
        </w:rPr>
        <w:t>January 2017</w:t>
      </w:r>
      <w:r w:rsidR="002561DA" w:rsidRPr="0053443A">
        <w:rPr>
          <w:color w:val="000000"/>
        </w:rPr>
        <w:t xml:space="preserve">, </w:t>
      </w:r>
      <w:r w:rsidR="00345B1A" w:rsidRPr="0053443A">
        <w:rPr>
          <w:color w:val="000000"/>
        </w:rPr>
        <w:t xml:space="preserve">the </w:t>
      </w:r>
      <w:r w:rsidR="0035402D" w:rsidRPr="0053443A">
        <w:rPr>
          <w:color w:val="000000"/>
        </w:rPr>
        <w:t xml:space="preserve">rolling year </w:t>
      </w:r>
      <w:r w:rsidR="002561DA" w:rsidRPr="0053443A">
        <w:rPr>
          <w:color w:val="000000"/>
        </w:rPr>
        <w:t xml:space="preserve">sickness absence rate </w:t>
      </w:r>
      <w:r w:rsidR="00675688" w:rsidRPr="0053443A">
        <w:rPr>
          <w:color w:val="000000"/>
        </w:rPr>
        <w:t>is</w:t>
      </w:r>
      <w:r w:rsidR="002561DA" w:rsidRPr="0053443A">
        <w:rPr>
          <w:color w:val="000000"/>
        </w:rPr>
        <w:t xml:space="preserve"> </w:t>
      </w:r>
      <w:r w:rsidR="006777E5" w:rsidRPr="0053443A">
        <w:rPr>
          <w:color w:val="000000"/>
        </w:rPr>
        <w:t>5.9</w:t>
      </w:r>
      <w:r w:rsidR="002561DA" w:rsidRPr="0053443A">
        <w:rPr>
          <w:color w:val="000000"/>
        </w:rPr>
        <w:t xml:space="preserve"> days lost per employee per annum equating to </w:t>
      </w:r>
      <w:r w:rsidR="00D22F70" w:rsidRPr="0053443A">
        <w:rPr>
          <w:color w:val="000000"/>
        </w:rPr>
        <w:t>2.7</w:t>
      </w:r>
      <w:r w:rsidR="002561DA" w:rsidRPr="0053443A">
        <w:rPr>
          <w:color w:val="000000"/>
        </w:rPr>
        <w:t>%. The NRW benchmark is no more than 7 days lost per employee equating to 3.1%.</w:t>
      </w:r>
      <w:r w:rsidR="004E3B5C">
        <w:rPr>
          <w:color w:val="000000"/>
        </w:rPr>
        <w:t xml:space="preserve"> In comparison, </w:t>
      </w:r>
      <w:r w:rsidR="0097158F">
        <w:rPr>
          <w:color w:val="000000"/>
        </w:rPr>
        <w:t xml:space="preserve">2016 </w:t>
      </w:r>
      <w:r w:rsidR="004E3B5C">
        <w:rPr>
          <w:color w:val="000000"/>
        </w:rPr>
        <w:t>data from NHS Wales indicate that our absence rate is lower than NHS Wales at 5.1% and lower that the best performing NHS Trust</w:t>
      </w:r>
      <w:r w:rsidR="0097158F">
        <w:rPr>
          <w:color w:val="000000"/>
        </w:rPr>
        <w:t xml:space="preserve"> (Public Health Wales)</w:t>
      </w:r>
      <w:r w:rsidR="004E3B5C">
        <w:rPr>
          <w:color w:val="000000"/>
        </w:rPr>
        <w:t xml:space="preserve"> at 3.4%. Previous comparison has shown NRW absence rates to be comparable or less than other public sector organisations.</w:t>
      </w:r>
      <w:r w:rsidR="00177233">
        <w:rPr>
          <w:color w:val="000000"/>
        </w:rPr>
        <w:t xml:space="preserve"> The table below shows the trend in absence reported by days per month since January 2016.</w:t>
      </w:r>
    </w:p>
    <w:p w14:paraId="5E6FE4DF" w14:textId="77777777" w:rsidR="00BA5CD9" w:rsidRDefault="00BA5CD9" w:rsidP="0019021F">
      <w:pPr>
        <w:jc w:val="both"/>
        <w:rPr>
          <w:color w:val="000000"/>
        </w:rPr>
      </w:pPr>
    </w:p>
    <w:p w14:paraId="63236174" w14:textId="0650FDEE" w:rsidR="00B14431" w:rsidRDefault="00B14431" w:rsidP="00B14431">
      <w:pPr>
        <w:jc w:val="center"/>
        <w:rPr>
          <w:color w:val="000000"/>
        </w:rPr>
      </w:pPr>
      <w:r>
        <w:rPr>
          <w:noProof/>
          <w:lang w:eastAsia="en-GB"/>
        </w:rPr>
        <w:drawing>
          <wp:inline distT="0" distB="0" distL="0" distR="0" wp14:anchorId="6C2A4D61" wp14:editId="0E028A81">
            <wp:extent cx="5322888" cy="2562543"/>
            <wp:effectExtent l="0" t="0" r="1143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7D54237" w14:textId="77777777" w:rsidR="00B14431" w:rsidRDefault="00B14431" w:rsidP="0019021F">
      <w:pPr>
        <w:jc w:val="both"/>
        <w:rPr>
          <w:color w:val="000000"/>
        </w:rPr>
      </w:pPr>
    </w:p>
    <w:p w14:paraId="06592E59" w14:textId="5FDB1B2A" w:rsidR="00D22F70" w:rsidRPr="0053443A" w:rsidRDefault="0053443A" w:rsidP="0019021F">
      <w:pPr>
        <w:jc w:val="both"/>
        <w:rPr>
          <w:color w:val="000000"/>
        </w:rPr>
      </w:pPr>
      <w:r>
        <w:rPr>
          <w:color w:val="000000"/>
        </w:rPr>
        <w:t xml:space="preserve">4. </w:t>
      </w:r>
      <w:r w:rsidRPr="0053443A">
        <w:rPr>
          <w:color w:val="000000"/>
        </w:rPr>
        <w:t xml:space="preserve">Our data </w:t>
      </w:r>
      <w:r w:rsidR="00B3624F">
        <w:rPr>
          <w:color w:val="000000"/>
        </w:rPr>
        <w:t xml:space="preserve">continues to confirm </w:t>
      </w:r>
      <w:r w:rsidRPr="0053443A">
        <w:rPr>
          <w:color w:val="000000"/>
        </w:rPr>
        <w:t>that</w:t>
      </w:r>
      <w:r w:rsidR="00D22F70" w:rsidRPr="0053443A">
        <w:rPr>
          <w:color w:val="000000"/>
        </w:rPr>
        <w:t xml:space="preserve"> </w:t>
      </w:r>
      <w:proofErr w:type="spellStart"/>
      <w:r w:rsidR="00D22F70" w:rsidRPr="0053443A">
        <w:rPr>
          <w:color w:val="000000"/>
        </w:rPr>
        <w:t>MyNRW</w:t>
      </w:r>
      <w:proofErr w:type="spellEnd"/>
      <w:r w:rsidR="00D22F70" w:rsidRPr="0053443A">
        <w:rPr>
          <w:color w:val="000000"/>
        </w:rPr>
        <w:t xml:space="preserve"> is now being used more frequently to record sickness absence and we are working to continue this development.  </w:t>
      </w:r>
      <w:r w:rsidR="00B3624F">
        <w:rPr>
          <w:color w:val="000000"/>
        </w:rPr>
        <w:t>As an example, in December 2016 r</w:t>
      </w:r>
      <w:r w:rsidRPr="0053443A">
        <w:rPr>
          <w:color w:val="000000"/>
        </w:rPr>
        <w:t>eporting ha</w:t>
      </w:r>
      <w:r w:rsidR="00B3624F">
        <w:rPr>
          <w:color w:val="000000"/>
        </w:rPr>
        <w:t>d</w:t>
      </w:r>
      <w:r w:rsidRPr="0053443A">
        <w:rPr>
          <w:color w:val="000000"/>
        </w:rPr>
        <w:t xml:space="preserve"> increased by 51% when compared against the same period in 2015.  </w:t>
      </w:r>
    </w:p>
    <w:p w14:paraId="2653C28B" w14:textId="77777777" w:rsidR="00D22F70" w:rsidRPr="0053443A" w:rsidRDefault="00D22F70" w:rsidP="0019021F">
      <w:pPr>
        <w:jc w:val="both"/>
        <w:rPr>
          <w:color w:val="000000"/>
        </w:rPr>
      </w:pPr>
    </w:p>
    <w:p w14:paraId="02E58BE8" w14:textId="21221DF5" w:rsidR="00D22F70" w:rsidRDefault="0053443A" w:rsidP="0019021F">
      <w:pPr>
        <w:jc w:val="both"/>
        <w:rPr>
          <w:color w:val="000000"/>
        </w:rPr>
      </w:pPr>
      <w:r>
        <w:rPr>
          <w:color w:val="000000"/>
        </w:rPr>
        <w:t xml:space="preserve">5. </w:t>
      </w:r>
      <w:r w:rsidR="00D22F70" w:rsidRPr="0053443A">
        <w:rPr>
          <w:color w:val="000000"/>
        </w:rPr>
        <w:t xml:space="preserve">Mental </w:t>
      </w:r>
      <w:r w:rsidR="00B3624F">
        <w:rPr>
          <w:color w:val="000000"/>
        </w:rPr>
        <w:t>health w</w:t>
      </w:r>
      <w:r w:rsidR="00D22F70" w:rsidRPr="0053443A">
        <w:rPr>
          <w:color w:val="000000"/>
        </w:rPr>
        <w:t>as the top sickness absence reason in December</w:t>
      </w:r>
      <w:r w:rsidRPr="0053443A">
        <w:rPr>
          <w:color w:val="000000"/>
        </w:rPr>
        <w:t xml:space="preserve">, </w:t>
      </w:r>
      <w:r w:rsidR="00B3624F">
        <w:rPr>
          <w:color w:val="000000"/>
        </w:rPr>
        <w:t>with r</w:t>
      </w:r>
      <w:r w:rsidRPr="0053443A">
        <w:rPr>
          <w:color w:val="000000"/>
        </w:rPr>
        <w:t>espiratory</w:t>
      </w:r>
      <w:r w:rsidR="00D22F70" w:rsidRPr="0053443A">
        <w:rPr>
          <w:color w:val="000000"/>
        </w:rPr>
        <w:t xml:space="preserve"> </w:t>
      </w:r>
      <w:r w:rsidR="00B3624F">
        <w:rPr>
          <w:color w:val="000000"/>
        </w:rPr>
        <w:t>s</w:t>
      </w:r>
      <w:r w:rsidR="00D22F70" w:rsidRPr="0053443A">
        <w:rPr>
          <w:color w:val="000000"/>
        </w:rPr>
        <w:t xml:space="preserve">ystem and </w:t>
      </w:r>
      <w:r w:rsidR="00B3624F">
        <w:rPr>
          <w:color w:val="000000"/>
        </w:rPr>
        <w:t>d</w:t>
      </w:r>
      <w:r w:rsidR="00D22F70" w:rsidRPr="0053443A">
        <w:rPr>
          <w:color w:val="000000"/>
        </w:rPr>
        <w:t xml:space="preserve">igestive </w:t>
      </w:r>
      <w:r w:rsidR="00B3624F">
        <w:rPr>
          <w:color w:val="000000"/>
        </w:rPr>
        <w:t>s</w:t>
      </w:r>
      <w:r w:rsidR="00D22F70" w:rsidRPr="0053443A">
        <w:rPr>
          <w:color w:val="000000"/>
        </w:rPr>
        <w:t xml:space="preserve">ystem </w:t>
      </w:r>
      <w:r w:rsidR="00B3624F">
        <w:rPr>
          <w:color w:val="000000"/>
        </w:rPr>
        <w:t>we</w:t>
      </w:r>
      <w:r w:rsidRPr="0053443A">
        <w:rPr>
          <w:color w:val="000000"/>
        </w:rPr>
        <w:t xml:space="preserve">re </w:t>
      </w:r>
      <w:r w:rsidR="00B3624F">
        <w:rPr>
          <w:color w:val="000000"/>
        </w:rPr>
        <w:t xml:space="preserve">second </w:t>
      </w:r>
      <w:r w:rsidR="00D22F70" w:rsidRPr="0053443A">
        <w:rPr>
          <w:color w:val="000000"/>
        </w:rPr>
        <w:t xml:space="preserve">and </w:t>
      </w:r>
      <w:r w:rsidR="00B3624F">
        <w:rPr>
          <w:color w:val="000000"/>
        </w:rPr>
        <w:t>third</w:t>
      </w:r>
      <w:r w:rsidR="00D22F70" w:rsidRPr="0053443A">
        <w:rPr>
          <w:color w:val="000000"/>
        </w:rPr>
        <w:t xml:space="preserve"> respectively.  </w:t>
      </w:r>
    </w:p>
    <w:p w14:paraId="6EE65EB3" w14:textId="77777777" w:rsidR="0053443A" w:rsidRPr="0053443A" w:rsidRDefault="0053443A" w:rsidP="0019021F">
      <w:pPr>
        <w:jc w:val="both"/>
        <w:rPr>
          <w:color w:val="000000"/>
        </w:rPr>
      </w:pPr>
    </w:p>
    <w:p w14:paraId="2311F01C" w14:textId="23F429A1" w:rsidR="00D22F70" w:rsidRPr="0053443A" w:rsidRDefault="0053443A" w:rsidP="0019021F">
      <w:pPr>
        <w:jc w:val="both"/>
        <w:rPr>
          <w:color w:val="000000"/>
        </w:rPr>
      </w:pPr>
      <w:r>
        <w:rPr>
          <w:color w:val="000000"/>
        </w:rPr>
        <w:t xml:space="preserve">6. </w:t>
      </w:r>
      <w:r w:rsidR="00B3624F" w:rsidRPr="0053443A">
        <w:rPr>
          <w:color w:val="000000"/>
        </w:rPr>
        <w:t>The number of absences entered where the reason is left blank has decreased this month to 4% of all reported absences.  We will continue to work to reduce th</w:t>
      </w:r>
      <w:r w:rsidR="00B3624F">
        <w:rPr>
          <w:color w:val="000000"/>
        </w:rPr>
        <w:t xml:space="preserve">ese occurrences further and improve our data quality. </w:t>
      </w:r>
      <w:r w:rsidR="00F605F6" w:rsidRPr="0053443A">
        <w:rPr>
          <w:color w:val="000000"/>
        </w:rPr>
        <w:t xml:space="preserve">To further improve our </w:t>
      </w:r>
      <w:r w:rsidR="00AE1862" w:rsidRPr="0053443A">
        <w:rPr>
          <w:color w:val="000000"/>
        </w:rPr>
        <w:t>performance</w:t>
      </w:r>
      <w:r w:rsidR="00F605F6" w:rsidRPr="0053443A">
        <w:rPr>
          <w:color w:val="000000"/>
        </w:rPr>
        <w:t xml:space="preserve"> </w:t>
      </w:r>
      <w:r w:rsidR="00AE1862" w:rsidRPr="0053443A">
        <w:rPr>
          <w:color w:val="000000"/>
        </w:rPr>
        <w:t xml:space="preserve">we are actively </w:t>
      </w:r>
      <w:r w:rsidR="00AE1862" w:rsidRPr="0053443A">
        <w:rPr>
          <w:color w:val="000000"/>
        </w:rPr>
        <w:lastRenderedPageBreak/>
        <w:t xml:space="preserve">encouraging </w:t>
      </w:r>
      <w:r w:rsidR="00D22F70" w:rsidRPr="0053443A">
        <w:rPr>
          <w:color w:val="000000"/>
        </w:rPr>
        <w:t xml:space="preserve">line managers to ensure they have no </w:t>
      </w:r>
      <w:r w:rsidR="00E067E6">
        <w:rPr>
          <w:color w:val="000000"/>
        </w:rPr>
        <w:t xml:space="preserve">incomplete sickness absence entries </w:t>
      </w:r>
      <w:r w:rsidR="00B3624F">
        <w:rPr>
          <w:color w:val="000000"/>
        </w:rPr>
        <w:t>and</w:t>
      </w:r>
      <w:r w:rsidR="00F605F6" w:rsidRPr="0053443A">
        <w:rPr>
          <w:color w:val="000000"/>
        </w:rPr>
        <w:t xml:space="preserve"> </w:t>
      </w:r>
      <w:r w:rsidR="00B3624F">
        <w:rPr>
          <w:color w:val="000000"/>
        </w:rPr>
        <w:t xml:space="preserve">that </w:t>
      </w:r>
      <w:r w:rsidR="00F605F6" w:rsidRPr="0053443A">
        <w:rPr>
          <w:color w:val="000000"/>
        </w:rPr>
        <w:t xml:space="preserve">all </w:t>
      </w:r>
      <w:r w:rsidR="00AE1862" w:rsidRPr="0053443A">
        <w:rPr>
          <w:color w:val="000000"/>
        </w:rPr>
        <w:t xml:space="preserve">sickness absence </w:t>
      </w:r>
      <w:r w:rsidR="00D22F70" w:rsidRPr="0053443A">
        <w:rPr>
          <w:color w:val="000000"/>
        </w:rPr>
        <w:t xml:space="preserve">information has been entered correctly </w:t>
      </w:r>
      <w:r w:rsidR="00AE1862" w:rsidRPr="0053443A">
        <w:rPr>
          <w:color w:val="000000"/>
        </w:rPr>
        <w:t xml:space="preserve">with the correct </w:t>
      </w:r>
      <w:r w:rsidR="00D22F70" w:rsidRPr="0053443A">
        <w:rPr>
          <w:color w:val="000000"/>
        </w:rPr>
        <w:t xml:space="preserve">absence category </w:t>
      </w:r>
      <w:r w:rsidR="00AE1862" w:rsidRPr="0053443A">
        <w:rPr>
          <w:color w:val="000000"/>
        </w:rPr>
        <w:t>for the reported illness</w:t>
      </w:r>
      <w:r w:rsidR="00D22F70" w:rsidRPr="0053443A">
        <w:rPr>
          <w:color w:val="000000"/>
        </w:rPr>
        <w:t>.</w:t>
      </w:r>
    </w:p>
    <w:p w14:paraId="3FFA9C3C" w14:textId="77777777" w:rsidR="00D22F70" w:rsidRPr="0053443A" w:rsidRDefault="00D22F70" w:rsidP="0019021F">
      <w:pPr>
        <w:jc w:val="both"/>
        <w:rPr>
          <w:color w:val="000000"/>
          <w:highlight w:val="green"/>
        </w:rPr>
      </w:pPr>
    </w:p>
    <w:p w14:paraId="480C817D" w14:textId="53CAABD0" w:rsidR="003C645E" w:rsidRDefault="0085218D" w:rsidP="0019021F">
      <w:pPr>
        <w:jc w:val="both"/>
        <w:rPr>
          <w:color w:val="000000"/>
        </w:rPr>
      </w:pPr>
      <w:r>
        <w:rPr>
          <w:color w:val="000000"/>
        </w:rPr>
        <w:t>7</w:t>
      </w:r>
      <w:r w:rsidR="00CD77D4" w:rsidRPr="0053443A">
        <w:rPr>
          <w:color w:val="000000"/>
        </w:rPr>
        <w:t xml:space="preserve">. </w:t>
      </w:r>
      <w:r w:rsidR="002561DA" w:rsidRPr="0053443A">
        <w:rPr>
          <w:color w:val="000000"/>
        </w:rPr>
        <w:t xml:space="preserve">Our occupational health data </w:t>
      </w:r>
      <w:r w:rsidR="006F5DC8" w:rsidRPr="0053443A">
        <w:rPr>
          <w:color w:val="000000"/>
        </w:rPr>
        <w:t xml:space="preserve">is provided to us on a quarterly basis by </w:t>
      </w:r>
      <w:r w:rsidR="00592D1C" w:rsidRPr="0053443A">
        <w:rPr>
          <w:color w:val="000000"/>
        </w:rPr>
        <w:t xml:space="preserve">our </w:t>
      </w:r>
      <w:r w:rsidR="006F5DC8" w:rsidRPr="0053443A">
        <w:rPr>
          <w:color w:val="000000"/>
        </w:rPr>
        <w:t xml:space="preserve">occupational health provider as specified within the terms of the contract. </w:t>
      </w:r>
      <w:r w:rsidR="00BA367A">
        <w:rPr>
          <w:color w:val="000000"/>
        </w:rPr>
        <w:t>In the most recent quarter, o</w:t>
      </w:r>
      <w:r w:rsidR="003C645E">
        <w:rPr>
          <w:color w:val="000000"/>
        </w:rPr>
        <w:t xml:space="preserve">ur occupational health data indicates that </w:t>
      </w:r>
      <w:r w:rsidR="00BA367A">
        <w:rPr>
          <w:color w:val="000000"/>
        </w:rPr>
        <w:t>5</w:t>
      </w:r>
      <w:r w:rsidR="00F33C54">
        <w:rPr>
          <w:color w:val="000000"/>
        </w:rPr>
        <w:t>5</w:t>
      </w:r>
      <w:r w:rsidR="003C645E">
        <w:rPr>
          <w:color w:val="000000"/>
        </w:rPr>
        <w:t>% of our management referrals are related to mental health issues</w:t>
      </w:r>
      <w:r w:rsidR="00BA367A">
        <w:rPr>
          <w:color w:val="000000"/>
        </w:rPr>
        <w:t>, up from 40% in the previous quarter</w:t>
      </w:r>
      <w:r w:rsidR="003C645E">
        <w:rPr>
          <w:color w:val="000000"/>
        </w:rPr>
        <w:t xml:space="preserve">. </w:t>
      </w:r>
      <w:r w:rsidR="00F33C54">
        <w:rPr>
          <w:color w:val="000000"/>
        </w:rPr>
        <w:t>37</w:t>
      </w:r>
      <w:r w:rsidR="003C645E">
        <w:rPr>
          <w:color w:val="000000"/>
        </w:rPr>
        <w:t>% of those mental health related referrals are workplace stress related</w:t>
      </w:r>
      <w:r w:rsidR="00BA367A">
        <w:rPr>
          <w:color w:val="000000"/>
        </w:rPr>
        <w:t>, similar percentage to the previous quarter</w:t>
      </w:r>
      <w:r w:rsidR="003C645E">
        <w:rPr>
          <w:color w:val="000000"/>
        </w:rPr>
        <w:t xml:space="preserve">. Work related stressors are </w:t>
      </w:r>
      <w:r w:rsidR="004E3B5C">
        <w:rPr>
          <w:color w:val="000000"/>
        </w:rPr>
        <w:t xml:space="preserve">reported to be </w:t>
      </w:r>
      <w:r w:rsidR="003C645E">
        <w:rPr>
          <w:color w:val="000000"/>
        </w:rPr>
        <w:t>workload</w:t>
      </w:r>
      <w:r w:rsidR="00BA367A">
        <w:rPr>
          <w:color w:val="000000"/>
        </w:rPr>
        <w:t xml:space="preserve">, change of role </w:t>
      </w:r>
      <w:r w:rsidR="003C645E">
        <w:rPr>
          <w:color w:val="000000"/>
        </w:rPr>
        <w:t xml:space="preserve">and </w:t>
      </w:r>
      <w:r w:rsidR="00BA367A">
        <w:rPr>
          <w:color w:val="000000"/>
        </w:rPr>
        <w:t>lack of leadership</w:t>
      </w:r>
      <w:r w:rsidR="003C645E">
        <w:rPr>
          <w:color w:val="000000"/>
        </w:rPr>
        <w:t xml:space="preserve">. Further detail for </w:t>
      </w:r>
      <w:r w:rsidR="00BA367A">
        <w:rPr>
          <w:color w:val="000000"/>
        </w:rPr>
        <w:t>October to December</w:t>
      </w:r>
      <w:r w:rsidR="003C645E">
        <w:rPr>
          <w:color w:val="000000"/>
        </w:rPr>
        <w:t xml:space="preserve"> inclusive is provided in the table below. Note that the data is indicative as mental health causes are not always the result of single stressors and that a combination of issues e.g. workpla</w:t>
      </w:r>
      <w:r w:rsidR="004E3B5C">
        <w:rPr>
          <w:color w:val="000000"/>
        </w:rPr>
        <w:t>ce and personal may be at play.</w:t>
      </w:r>
    </w:p>
    <w:p w14:paraId="5ECC0437" w14:textId="77777777" w:rsidR="004E3B5C" w:rsidRDefault="004E3B5C" w:rsidP="0019021F">
      <w:pPr>
        <w:jc w:val="both"/>
        <w:rPr>
          <w:color w:val="000000"/>
        </w:rPr>
      </w:pPr>
    </w:p>
    <w:p w14:paraId="28792DB5" w14:textId="77777777" w:rsidR="004E3B5C" w:rsidRDefault="004E3B5C" w:rsidP="0019021F">
      <w:pPr>
        <w:jc w:val="both"/>
        <w:rPr>
          <w:color w:val="000000"/>
        </w:rPr>
      </w:pPr>
    </w:p>
    <w:p w14:paraId="22D06F41" w14:textId="77777777" w:rsidR="003C645E" w:rsidRDefault="003C645E" w:rsidP="0019021F">
      <w:pPr>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1134"/>
        <w:gridCol w:w="992"/>
        <w:gridCol w:w="1134"/>
        <w:gridCol w:w="993"/>
        <w:gridCol w:w="1559"/>
        <w:gridCol w:w="2541"/>
      </w:tblGrid>
      <w:tr w:rsidR="003C645E" w:rsidRPr="007D3B3B" w14:paraId="5D44B6C2" w14:textId="77777777" w:rsidTr="0053443A">
        <w:trPr>
          <w:trHeight w:val="471"/>
          <w:jc w:val="center"/>
        </w:trPr>
        <w:tc>
          <w:tcPr>
            <w:tcW w:w="1197" w:type="dxa"/>
            <w:shd w:val="clear" w:color="auto" w:fill="auto"/>
            <w:vAlign w:val="center"/>
          </w:tcPr>
          <w:p w14:paraId="3148D819" w14:textId="77777777" w:rsidR="003C645E" w:rsidRPr="00CD77D4" w:rsidRDefault="003C645E" w:rsidP="0019021F">
            <w:pPr>
              <w:jc w:val="both"/>
              <w:rPr>
                <w:b/>
                <w:color w:val="000000"/>
                <w:sz w:val="20"/>
                <w:szCs w:val="20"/>
              </w:rPr>
            </w:pPr>
            <w:r w:rsidRPr="00CD77D4">
              <w:rPr>
                <w:b/>
                <w:color w:val="000000"/>
                <w:sz w:val="20"/>
                <w:szCs w:val="20"/>
              </w:rPr>
              <w:t>Month</w:t>
            </w:r>
          </w:p>
        </w:tc>
        <w:tc>
          <w:tcPr>
            <w:tcW w:w="1134" w:type="dxa"/>
            <w:shd w:val="clear" w:color="auto" w:fill="auto"/>
            <w:vAlign w:val="center"/>
          </w:tcPr>
          <w:p w14:paraId="5296F57F" w14:textId="77777777" w:rsidR="003C645E" w:rsidRPr="00CD77D4" w:rsidRDefault="003C645E" w:rsidP="0019021F">
            <w:pPr>
              <w:jc w:val="both"/>
              <w:rPr>
                <w:b/>
                <w:color w:val="000000"/>
                <w:sz w:val="20"/>
                <w:szCs w:val="20"/>
              </w:rPr>
            </w:pPr>
            <w:r w:rsidRPr="00CD77D4">
              <w:rPr>
                <w:b/>
                <w:color w:val="000000"/>
                <w:sz w:val="20"/>
                <w:szCs w:val="20"/>
              </w:rPr>
              <w:t>Referrals</w:t>
            </w:r>
          </w:p>
        </w:tc>
        <w:tc>
          <w:tcPr>
            <w:tcW w:w="992" w:type="dxa"/>
            <w:shd w:val="clear" w:color="auto" w:fill="auto"/>
            <w:vAlign w:val="center"/>
          </w:tcPr>
          <w:p w14:paraId="0454EEBE" w14:textId="77777777" w:rsidR="003C645E" w:rsidRPr="00CD77D4" w:rsidRDefault="003C645E" w:rsidP="0019021F">
            <w:pPr>
              <w:jc w:val="both"/>
              <w:rPr>
                <w:b/>
                <w:color w:val="000000"/>
                <w:sz w:val="20"/>
                <w:szCs w:val="20"/>
              </w:rPr>
            </w:pPr>
            <w:r w:rsidRPr="00CD77D4">
              <w:rPr>
                <w:b/>
                <w:color w:val="000000"/>
                <w:sz w:val="20"/>
                <w:szCs w:val="20"/>
              </w:rPr>
              <w:t>Mental health</w:t>
            </w:r>
          </w:p>
        </w:tc>
        <w:tc>
          <w:tcPr>
            <w:tcW w:w="1134" w:type="dxa"/>
            <w:shd w:val="clear" w:color="auto" w:fill="auto"/>
          </w:tcPr>
          <w:p w14:paraId="4957AE30" w14:textId="77777777" w:rsidR="003C645E" w:rsidRPr="00CD77D4" w:rsidRDefault="003C645E" w:rsidP="0019021F">
            <w:pPr>
              <w:jc w:val="both"/>
              <w:rPr>
                <w:b/>
                <w:color w:val="000000"/>
                <w:sz w:val="20"/>
                <w:szCs w:val="20"/>
              </w:rPr>
            </w:pPr>
            <w:r w:rsidRPr="00CD77D4">
              <w:rPr>
                <w:b/>
                <w:color w:val="000000"/>
                <w:sz w:val="20"/>
                <w:szCs w:val="20"/>
              </w:rPr>
              <w:t>Personal stress</w:t>
            </w:r>
          </w:p>
        </w:tc>
        <w:tc>
          <w:tcPr>
            <w:tcW w:w="993" w:type="dxa"/>
            <w:shd w:val="clear" w:color="auto" w:fill="auto"/>
          </w:tcPr>
          <w:p w14:paraId="43C245FF" w14:textId="77777777" w:rsidR="003C645E" w:rsidRPr="00CD77D4" w:rsidRDefault="003C645E" w:rsidP="0019021F">
            <w:pPr>
              <w:jc w:val="both"/>
              <w:rPr>
                <w:b/>
                <w:color w:val="000000"/>
                <w:sz w:val="20"/>
                <w:szCs w:val="20"/>
              </w:rPr>
            </w:pPr>
            <w:r w:rsidRPr="00CD77D4">
              <w:rPr>
                <w:b/>
                <w:color w:val="000000"/>
                <w:sz w:val="20"/>
                <w:szCs w:val="20"/>
              </w:rPr>
              <w:t>Anxiety</w:t>
            </w:r>
          </w:p>
        </w:tc>
        <w:tc>
          <w:tcPr>
            <w:tcW w:w="1559" w:type="dxa"/>
            <w:shd w:val="clear" w:color="auto" w:fill="auto"/>
          </w:tcPr>
          <w:p w14:paraId="0F042A52" w14:textId="77777777" w:rsidR="003C645E" w:rsidRPr="00CD77D4" w:rsidRDefault="003C645E" w:rsidP="0019021F">
            <w:pPr>
              <w:jc w:val="both"/>
              <w:rPr>
                <w:b/>
                <w:color w:val="000000"/>
                <w:sz w:val="20"/>
                <w:szCs w:val="20"/>
              </w:rPr>
            </w:pPr>
            <w:r w:rsidRPr="00CD77D4">
              <w:rPr>
                <w:b/>
                <w:color w:val="000000"/>
                <w:sz w:val="20"/>
                <w:szCs w:val="20"/>
              </w:rPr>
              <w:t>Workplace stress</w:t>
            </w:r>
          </w:p>
        </w:tc>
        <w:tc>
          <w:tcPr>
            <w:tcW w:w="2541" w:type="dxa"/>
            <w:shd w:val="clear" w:color="auto" w:fill="auto"/>
          </w:tcPr>
          <w:p w14:paraId="2DD847BC" w14:textId="77777777" w:rsidR="003C645E" w:rsidRPr="00CD77D4" w:rsidRDefault="003C645E" w:rsidP="0019021F">
            <w:pPr>
              <w:jc w:val="both"/>
              <w:rPr>
                <w:b/>
                <w:color w:val="000000"/>
                <w:sz w:val="20"/>
                <w:szCs w:val="20"/>
              </w:rPr>
            </w:pPr>
            <w:r w:rsidRPr="64BC8C10">
              <w:rPr>
                <w:b/>
                <w:color w:val="000000"/>
                <w:sz w:val="20"/>
                <w:szCs w:val="20"/>
              </w:rPr>
              <w:t>Causes</w:t>
            </w:r>
          </w:p>
        </w:tc>
      </w:tr>
      <w:tr w:rsidR="003C645E" w14:paraId="1936DA9B" w14:textId="77777777" w:rsidTr="0053443A">
        <w:trPr>
          <w:jc w:val="center"/>
        </w:trPr>
        <w:tc>
          <w:tcPr>
            <w:tcW w:w="1197" w:type="dxa"/>
            <w:shd w:val="clear" w:color="auto" w:fill="auto"/>
            <w:vAlign w:val="center"/>
          </w:tcPr>
          <w:p w14:paraId="30242AE9" w14:textId="701AFB5B" w:rsidR="003C645E" w:rsidRPr="00CD77D4" w:rsidRDefault="00BA367A" w:rsidP="0019021F">
            <w:pPr>
              <w:jc w:val="both"/>
              <w:rPr>
                <w:color w:val="000000"/>
                <w:sz w:val="20"/>
                <w:szCs w:val="20"/>
              </w:rPr>
            </w:pPr>
            <w:r>
              <w:rPr>
                <w:color w:val="000000"/>
                <w:sz w:val="20"/>
                <w:szCs w:val="20"/>
              </w:rPr>
              <w:t>Oct</w:t>
            </w:r>
            <w:r w:rsidR="003C645E" w:rsidRPr="00CD77D4">
              <w:rPr>
                <w:color w:val="000000"/>
                <w:sz w:val="20"/>
                <w:szCs w:val="20"/>
              </w:rPr>
              <w:t xml:space="preserve"> 2016</w:t>
            </w:r>
          </w:p>
        </w:tc>
        <w:tc>
          <w:tcPr>
            <w:tcW w:w="1134" w:type="dxa"/>
            <w:shd w:val="clear" w:color="auto" w:fill="auto"/>
            <w:vAlign w:val="center"/>
          </w:tcPr>
          <w:p w14:paraId="768EFED6" w14:textId="6C113D9A" w:rsidR="003C645E" w:rsidRPr="00CD77D4" w:rsidRDefault="00BA367A" w:rsidP="0019021F">
            <w:pPr>
              <w:jc w:val="both"/>
              <w:rPr>
                <w:color w:val="000000"/>
                <w:sz w:val="20"/>
                <w:szCs w:val="20"/>
              </w:rPr>
            </w:pPr>
            <w:r>
              <w:rPr>
                <w:color w:val="000000"/>
                <w:sz w:val="20"/>
                <w:szCs w:val="20"/>
              </w:rPr>
              <w:t>10</w:t>
            </w:r>
          </w:p>
        </w:tc>
        <w:tc>
          <w:tcPr>
            <w:tcW w:w="992" w:type="dxa"/>
            <w:shd w:val="clear" w:color="auto" w:fill="auto"/>
            <w:vAlign w:val="center"/>
          </w:tcPr>
          <w:p w14:paraId="66D361E8" w14:textId="6C753487" w:rsidR="003C645E" w:rsidRPr="00CD77D4" w:rsidRDefault="00BA367A" w:rsidP="0019021F">
            <w:pPr>
              <w:jc w:val="both"/>
              <w:rPr>
                <w:color w:val="000000"/>
                <w:sz w:val="20"/>
                <w:szCs w:val="20"/>
              </w:rPr>
            </w:pPr>
            <w:r>
              <w:rPr>
                <w:color w:val="000000"/>
                <w:sz w:val="20"/>
                <w:szCs w:val="20"/>
              </w:rPr>
              <w:t>6</w:t>
            </w:r>
          </w:p>
        </w:tc>
        <w:tc>
          <w:tcPr>
            <w:tcW w:w="1134" w:type="dxa"/>
            <w:shd w:val="clear" w:color="auto" w:fill="auto"/>
            <w:vAlign w:val="center"/>
          </w:tcPr>
          <w:p w14:paraId="565FFF62" w14:textId="676D1B59" w:rsidR="003C645E" w:rsidRPr="00CD77D4" w:rsidRDefault="00BA367A" w:rsidP="0019021F">
            <w:pPr>
              <w:jc w:val="both"/>
              <w:rPr>
                <w:color w:val="000000"/>
                <w:sz w:val="20"/>
                <w:szCs w:val="20"/>
              </w:rPr>
            </w:pPr>
            <w:r>
              <w:rPr>
                <w:color w:val="000000"/>
                <w:sz w:val="20"/>
                <w:szCs w:val="20"/>
              </w:rPr>
              <w:t>2</w:t>
            </w:r>
          </w:p>
        </w:tc>
        <w:tc>
          <w:tcPr>
            <w:tcW w:w="993" w:type="dxa"/>
            <w:shd w:val="clear" w:color="auto" w:fill="auto"/>
            <w:vAlign w:val="center"/>
          </w:tcPr>
          <w:p w14:paraId="3BD54757" w14:textId="5FBF0C5B" w:rsidR="003C645E" w:rsidRPr="00CD77D4" w:rsidRDefault="00BA367A" w:rsidP="0019021F">
            <w:pPr>
              <w:jc w:val="both"/>
              <w:rPr>
                <w:color w:val="000000"/>
                <w:sz w:val="20"/>
                <w:szCs w:val="20"/>
              </w:rPr>
            </w:pPr>
            <w:r>
              <w:rPr>
                <w:color w:val="000000"/>
                <w:sz w:val="20"/>
                <w:szCs w:val="20"/>
              </w:rPr>
              <w:t>2</w:t>
            </w:r>
          </w:p>
        </w:tc>
        <w:tc>
          <w:tcPr>
            <w:tcW w:w="1559" w:type="dxa"/>
            <w:shd w:val="clear" w:color="auto" w:fill="auto"/>
            <w:vAlign w:val="center"/>
          </w:tcPr>
          <w:p w14:paraId="001EAE4D" w14:textId="3F49F5E5" w:rsidR="003C645E" w:rsidRPr="00CD77D4" w:rsidRDefault="00BA367A" w:rsidP="0019021F">
            <w:pPr>
              <w:jc w:val="both"/>
              <w:rPr>
                <w:color w:val="000000"/>
                <w:sz w:val="20"/>
                <w:szCs w:val="20"/>
              </w:rPr>
            </w:pPr>
            <w:r>
              <w:rPr>
                <w:color w:val="000000"/>
                <w:sz w:val="20"/>
                <w:szCs w:val="20"/>
              </w:rPr>
              <w:t>2</w:t>
            </w:r>
          </w:p>
        </w:tc>
        <w:tc>
          <w:tcPr>
            <w:tcW w:w="2541" w:type="dxa"/>
            <w:shd w:val="clear" w:color="auto" w:fill="auto"/>
          </w:tcPr>
          <w:p w14:paraId="34115D58" w14:textId="74EDCEB9" w:rsidR="003C645E" w:rsidRPr="00CD77D4" w:rsidRDefault="003C645E" w:rsidP="0019021F">
            <w:pPr>
              <w:jc w:val="both"/>
              <w:rPr>
                <w:color w:val="000000"/>
                <w:sz w:val="20"/>
                <w:szCs w:val="20"/>
              </w:rPr>
            </w:pPr>
            <w:r w:rsidRPr="00CD77D4">
              <w:rPr>
                <w:color w:val="000000"/>
                <w:sz w:val="20"/>
                <w:szCs w:val="20"/>
              </w:rPr>
              <w:t xml:space="preserve">Workload, </w:t>
            </w:r>
            <w:r w:rsidR="00BA367A">
              <w:rPr>
                <w:color w:val="000000"/>
                <w:sz w:val="20"/>
                <w:szCs w:val="20"/>
              </w:rPr>
              <w:t>role change</w:t>
            </w:r>
          </w:p>
        </w:tc>
      </w:tr>
      <w:tr w:rsidR="003C645E" w14:paraId="17DA0CD2" w14:textId="77777777" w:rsidTr="0053443A">
        <w:trPr>
          <w:jc w:val="center"/>
        </w:trPr>
        <w:tc>
          <w:tcPr>
            <w:tcW w:w="1197" w:type="dxa"/>
            <w:shd w:val="clear" w:color="auto" w:fill="auto"/>
            <w:vAlign w:val="center"/>
          </w:tcPr>
          <w:p w14:paraId="686D21CE" w14:textId="540EC520" w:rsidR="003C645E" w:rsidRPr="00CD77D4" w:rsidRDefault="00BA367A" w:rsidP="0019021F">
            <w:pPr>
              <w:jc w:val="both"/>
              <w:rPr>
                <w:color w:val="000000"/>
                <w:sz w:val="20"/>
                <w:szCs w:val="20"/>
              </w:rPr>
            </w:pPr>
            <w:r>
              <w:rPr>
                <w:color w:val="000000"/>
                <w:sz w:val="20"/>
                <w:szCs w:val="20"/>
              </w:rPr>
              <w:t>Nov</w:t>
            </w:r>
            <w:r w:rsidR="003C645E" w:rsidRPr="00CD77D4">
              <w:rPr>
                <w:color w:val="000000"/>
                <w:sz w:val="20"/>
                <w:szCs w:val="20"/>
              </w:rPr>
              <w:t xml:space="preserve"> 2016</w:t>
            </w:r>
          </w:p>
        </w:tc>
        <w:tc>
          <w:tcPr>
            <w:tcW w:w="1134" w:type="dxa"/>
            <w:shd w:val="clear" w:color="auto" w:fill="auto"/>
            <w:vAlign w:val="center"/>
          </w:tcPr>
          <w:p w14:paraId="3DB6D033" w14:textId="7C5C0E88" w:rsidR="003C645E" w:rsidRPr="00CD77D4" w:rsidRDefault="00BA367A" w:rsidP="0019021F">
            <w:pPr>
              <w:jc w:val="both"/>
              <w:rPr>
                <w:color w:val="000000"/>
                <w:sz w:val="20"/>
                <w:szCs w:val="20"/>
              </w:rPr>
            </w:pPr>
            <w:r>
              <w:rPr>
                <w:color w:val="000000"/>
                <w:sz w:val="20"/>
                <w:szCs w:val="20"/>
              </w:rPr>
              <w:t>13</w:t>
            </w:r>
          </w:p>
        </w:tc>
        <w:tc>
          <w:tcPr>
            <w:tcW w:w="992" w:type="dxa"/>
            <w:shd w:val="clear" w:color="auto" w:fill="auto"/>
            <w:vAlign w:val="center"/>
          </w:tcPr>
          <w:p w14:paraId="295E11BD" w14:textId="77777777" w:rsidR="003C645E" w:rsidRPr="00CD77D4" w:rsidRDefault="003C645E" w:rsidP="0019021F">
            <w:pPr>
              <w:jc w:val="both"/>
              <w:rPr>
                <w:color w:val="000000"/>
                <w:sz w:val="20"/>
                <w:szCs w:val="20"/>
              </w:rPr>
            </w:pPr>
            <w:r w:rsidRPr="00CD77D4">
              <w:rPr>
                <w:color w:val="000000"/>
                <w:sz w:val="20"/>
                <w:szCs w:val="20"/>
              </w:rPr>
              <w:t>7</w:t>
            </w:r>
          </w:p>
        </w:tc>
        <w:tc>
          <w:tcPr>
            <w:tcW w:w="1134" w:type="dxa"/>
            <w:shd w:val="clear" w:color="auto" w:fill="auto"/>
            <w:vAlign w:val="center"/>
          </w:tcPr>
          <w:p w14:paraId="18DB5801" w14:textId="30B1824E" w:rsidR="003C645E" w:rsidRPr="00CD77D4" w:rsidRDefault="00BA367A" w:rsidP="0019021F">
            <w:pPr>
              <w:jc w:val="both"/>
              <w:rPr>
                <w:color w:val="000000"/>
                <w:sz w:val="20"/>
                <w:szCs w:val="20"/>
              </w:rPr>
            </w:pPr>
            <w:r>
              <w:rPr>
                <w:color w:val="000000"/>
                <w:sz w:val="20"/>
                <w:szCs w:val="20"/>
              </w:rPr>
              <w:t>0</w:t>
            </w:r>
          </w:p>
        </w:tc>
        <w:tc>
          <w:tcPr>
            <w:tcW w:w="993" w:type="dxa"/>
            <w:shd w:val="clear" w:color="auto" w:fill="auto"/>
            <w:vAlign w:val="center"/>
          </w:tcPr>
          <w:p w14:paraId="31CBD7C2" w14:textId="15715B44" w:rsidR="003C645E" w:rsidRPr="00B8646D" w:rsidRDefault="00BA367A" w:rsidP="0019021F">
            <w:pPr>
              <w:jc w:val="both"/>
              <w:rPr>
                <w:color w:val="000000"/>
                <w:sz w:val="20"/>
                <w:szCs w:val="20"/>
              </w:rPr>
            </w:pPr>
            <w:r>
              <w:rPr>
                <w:color w:val="000000"/>
                <w:sz w:val="20"/>
                <w:szCs w:val="20"/>
              </w:rPr>
              <w:t>4</w:t>
            </w:r>
          </w:p>
        </w:tc>
        <w:tc>
          <w:tcPr>
            <w:tcW w:w="1559" w:type="dxa"/>
            <w:shd w:val="clear" w:color="auto" w:fill="auto"/>
            <w:vAlign w:val="center"/>
          </w:tcPr>
          <w:p w14:paraId="74210C8F" w14:textId="7C939880" w:rsidR="003C645E" w:rsidRPr="00B8646D" w:rsidRDefault="00BA367A" w:rsidP="0019021F">
            <w:pPr>
              <w:jc w:val="both"/>
              <w:rPr>
                <w:color w:val="000000"/>
                <w:sz w:val="20"/>
                <w:szCs w:val="20"/>
              </w:rPr>
            </w:pPr>
            <w:r>
              <w:rPr>
                <w:color w:val="000000"/>
                <w:sz w:val="20"/>
                <w:szCs w:val="20"/>
              </w:rPr>
              <w:t>3</w:t>
            </w:r>
          </w:p>
        </w:tc>
        <w:tc>
          <w:tcPr>
            <w:tcW w:w="2541" w:type="dxa"/>
            <w:shd w:val="clear" w:color="auto" w:fill="auto"/>
          </w:tcPr>
          <w:p w14:paraId="32EBB70C" w14:textId="19661FD6" w:rsidR="003C645E" w:rsidRPr="00CD77D4" w:rsidRDefault="00BA367A" w:rsidP="0019021F">
            <w:pPr>
              <w:jc w:val="both"/>
              <w:rPr>
                <w:color w:val="000000"/>
                <w:sz w:val="20"/>
                <w:szCs w:val="20"/>
              </w:rPr>
            </w:pPr>
            <w:r>
              <w:rPr>
                <w:color w:val="000000"/>
                <w:sz w:val="20"/>
                <w:szCs w:val="20"/>
              </w:rPr>
              <w:t>Workload, lack of support/leadership</w:t>
            </w:r>
            <w:r w:rsidR="003C645E" w:rsidRPr="00CD77D4">
              <w:rPr>
                <w:color w:val="000000"/>
                <w:sz w:val="20"/>
                <w:szCs w:val="20"/>
              </w:rPr>
              <w:t xml:space="preserve"> </w:t>
            </w:r>
          </w:p>
        </w:tc>
      </w:tr>
      <w:tr w:rsidR="003C645E" w14:paraId="528FD4B1" w14:textId="77777777" w:rsidTr="0053443A">
        <w:trPr>
          <w:jc w:val="center"/>
        </w:trPr>
        <w:tc>
          <w:tcPr>
            <w:tcW w:w="1197" w:type="dxa"/>
            <w:shd w:val="clear" w:color="auto" w:fill="auto"/>
            <w:vAlign w:val="center"/>
          </w:tcPr>
          <w:p w14:paraId="232A9661" w14:textId="60F7427A" w:rsidR="003C645E" w:rsidRPr="00CD77D4" w:rsidRDefault="00BA367A" w:rsidP="0019021F">
            <w:pPr>
              <w:jc w:val="both"/>
              <w:rPr>
                <w:color w:val="000000"/>
                <w:sz w:val="20"/>
                <w:szCs w:val="20"/>
              </w:rPr>
            </w:pPr>
            <w:r>
              <w:rPr>
                <w:color w:val="000000"/>
                <w:sz w:val="20"/>
                <w:szCs w:val="20"/>
              </w:rPr>
              <w:t>Dec</w:t>
            </w:r>
            <w:r w:rsidR="003C645E" w:rsidRPr="00CD77D4">
              <w:rPr>
                <w:color w:val="000000"/>
                <w:sz w:val="20"/>
                <w:szCs w:val="20"/>
              </w:rPr>
              <w:t xml:space="preserve"> 2016</w:t>
            </w:r>
          </w:p>
        </w:tc>
        <w:tc>
          <w:tcPr>
            <w:tcW w:w="1134" w:type="dxa"/>
            <w:shd w:val="clear" w:color="auto" w:fill="auto"/>
            <w:vAlign w:val="center"/>
          </w:tcPr>
          <w:p w14:paraId="33D7C2A8" w14:textId="49D4753F" w:rsidR="003C645E" w:rsidRPr="00CD77D4" w:rsidRDefault="00B3624F" w:rsidP="0019021F">
            <w:pPr>
              <w:jc w:val="both"/>
              <w:rPr>
                <w:color w:val="000000"/>
                <w:sz w:val="20"/>
                <w:szCs w:val="20"/>
              </w:rPr>
            </w:pPr>
            <w:r>
              <w:rPr>
                <w:color w:val="000000"/>
                <w:sz w:val="20"/>
                <w:szCs w:val="20"/>
              </w:rPr>
              <w:t>6</w:t>
            </w:r>
          </w:p>
        </w:tc>
        <w:tc>
          <w:tcPr>
            <w:tcW w:w="992" w:type="dxa"/>
            <w:shd w:val="clear" w:color="auto" w:fill="auto"/>
            <w:vAlign w:val="center"/>
          </w:tcPr>
          <w:p w14:paraId="77538271" w14:textId="694F18A1" w:rsidR="003C645E" w:rsidRPr="00CD77D4" w:rsidRDefault="00B3624F" w:rsidP="0019021F">
            <w:pPr>
              <w:jc w:val="both"/>
              <w:rPr>
                <w:color w:val="000000"/>
                <w:sz w:val="20"/>
                <w:szCs w:val="20"/>
              </w:rPr>
            </w:pPr>
            <w:r>
              <w:rPr>
                <w:color w:val="000000"/>
                <w:sz w:val="20"/>
                <w:szCs w:val="20"/>
              </w:rPr>
              <w:t>3</w:t>
            </w:r>
          </w:p>
        </w:tc>
        <w:tc>
          <w:tcPr>
            <w:tcW w:w="1134" w:type="dxa"/>
            <w:shd w:val="clear" w:color="auto" w:fill="auto"/>
            <w:vAlign w:val="center"/>
          </w:tcPr>
          <w:p w14:paraId="59C019F7" w14:textId="50FA46D1" w:rsidR="003C645E" w:rsidRPr="00CD77D4" w:rsidRDefault="00B3624F" w:rsidP="0019021F">
            <w:pPr>
              <w:jc w:val="both"/>
              <w:rPr>
                <w:color w:val="000000"/>
                <w:sz w:val="20"/>
                <w:szCs w:val="20"/>
              </w:rPr>
            </w:pPr>
            <w:r>
              <w:rPr>
                <w:color w:val="000000"/>
                <w:sz w:val="20"/>
                <w:szCs w:val="20"/>
              </w:rPr>
              <w:t>2</w:t>
            </w:r>
          </w:p>
        </w:tc>
        <w:tc>
          <w:tcPr>
            <w:tcW w:w="993" w:type="dxa"/>
            <w:shd w:val="clear" w:color="auto" w:fill="auto"/>
            <w:vAlign w:val="center"/>
          </w:tcPr>
          <w:p w14:paraId="39B10EBE" w14:textId="64D890A6" w:rsidR="003C645E" w:rsidRPr="00CD77D4" w:rsidRDefault="00B3624F" w:rsidP="0019021F">
            <w:pPr>
              <w:jc w:val="both"/>
              <w:rPr>
                <w:color w:val="000000"/>
                <w:sz w:val="20"/>
                <w:szCs w:val="20"/>
              </w:rPr>
            </w:pPr>
            <w:r>
              <w:rPr>
                <w:color w:val="000000"/>
                <w:sz w:val="20"/>
                <w:szCs w:val="20"/>
              </w:rPr>
              <w:t>0</w:t>
            </w:r>
          </w:p>
        </w:tc>
        <w:tc>
          <w:tcPr>
            <w:tcW w:w="1559" w:type="dxa"/>
            <w:shd w:val="clear" w:color="auto" w:fill="auto"/>
            <w:vAlign w:val="center"/>
          </w:tcPr>
          <w:p w14:paraId="588F6C15" w14:textId="3AFE1041" w:rsidR="003C645E" w:rsidRPr="00CD77D4" w:rsidRDefault="00B3624F" w:rsidP="0019021F">
            <w:pPr>
              <w:jc w:val="both"/>
              <w:rPr>
                <w:color w:val="000000"/>
                <w:sz w:val="20"/>
                <w:szCs w:val="20"/>
              </w:rPr>
            </w:pPr>
            <w:r>
              <w:rPr>
                <w:color w:val="000000"/>
                <w:sz w:val="20"/>
                <w:szCs w:val="20"/>
              </w:rPr>
              <w:t>1</w:t>
            </w:r>
          </w:p>
        </w:tc>
        <w:tc>
          <w:tcPr>
            <w:tcW w:w="2541" w:type="dxa"/>
            <w:shd w:val="clear" w:color="auto" w:fill="auto"/>
          </w:tcPr>
          <w:p w14:paraId="11325266" w14:textId="722CE746" w:rsidR="003C645E" w:rsidRPr="00CD77D4" w:rsidRDefault="00B3624F" w:rsidP="0019021F">
            <w:pPr>
              <w:jc w:val="both"/>
              <w:rPr>
                <w:color w:val="000000"/>
                <w:sz w:val="20"/>
                <w:szCs w:val="20"/>
              </w:rPr>
            </w:pPr>
            <w:r>
              <w:rPr>
                <w:color w:val="000000"/>
                <w:sz w:val="20"/>
                <w:szCs w:val="20"/>
              </w:rPr>
              <w:t>Structural chan</w:t>
            </w:r>
            <w:r w:rsidR="00F33C54">
              <w:rPr>
                <w:color w:val="000000"/>
                <w:sz w:val="20"/>
                <w:szCs w:val="20"/>
              </w:rPr>
              <w:t>ge</w:t>
            </w:r>
          </w:p>
        </w:tc>
      </w:tr>
      <w:tr w:rsidR="003C645E" w:rsidRPr="00F543C0" w14:paraId="3B4464ED" w14:textId="77777777" w:rsidTr="0053443A">
        <w:trPr>
          <w:jc w:val="center"/>
        </w:trPr>
        <w:tc>
          <w:tcPr>
            <w:tcW w:w="1197" w:type="dxa"/>
            <w:shd w:val="clear" w:color="auto" w:fill="auto"/>
            <w:vAlign w:val="center"/>
          </w:tcPr>
          <w:p w14:paraId="72DF68A2" w14:textId="77777777" w:rsidR="003C645E" w:rsidRPr="00CD77D4" w:rsidRDefault="003C645E" w:rsidP="0019021F">
            <w:pPr>
              <w:jc w:val="both"/>
              <w:rPr>
                <w:b/>
                <w:color w:val="000000"/>
                <w:sz w:val="20"/>
                <w:szCs w:val="20"/>
              </w:rPr>
            </w:pPr>
            <w:r w:rsidRPr="00CD77D4">
              <w:rPr>
                <w:b/>
                <w:color w:val="000000"/>
                <w:sz w:val="20"/>
                <w:szCs w:val="20"/>
              </w:rPr>
              <w:t>Total</w:t>
            </w:r>
          </w:p>
        </w:tc>
        <w:tc>
          <w:tcPr>
            <w:tcW w:w="1134" w:type="dxa"/>
            <w:shd w:val="clear" w:color="auto" w:fill="auto"/>
            <w:vAlign w:val="center"/>
          </w:tcPr>
          <w:p w14:paraId="7FBE02FD" w14:textId="62A59DBE" w:rsidR="003C645E" w:rsidRPr="00CD77D4" w:rsidRDefault="00F33C54" w:rsidP="0019021F">
            <w:pPr>
              <w:jc w:val="both"/>
              <w:rPr>
                <w:color w:val="000000"/>
                <w:sz w:val="20"/>
                <w:szCs w:val="20"/>
              </w:rPr>
            </w:pPr>
            <w:r>
              <w:rPr>
                <w:color w:val="000000"/>
                <w:sz w:val="20"/>
                <w:szCs w:val="20"/>
              </w:rPr>
              <w:t>29</w:t>
            </w:r>
          </w:p>
        </w:tc>
        <w:tc>
          <w:tcPr>
            <w:tcW w:w="992" w:type="dxa"/>
            <w:shd w:val="clear" w:color="auto" w:fill="auto"/>
            <w:vAlign w:val="center"/>
          </w:tcPr>
          <w:p w14:paraId="378592BB" w14:textId="3B387A26" w:rsidR="003C645E" w:rsidRPr="00CD77D4" w:rsidRDefault="00F33C54" w:rsidP="0019021F">
            <w:pPr>
              <w:jc w:val="both"/>
              <w:rPr>
                <w:color w:val="000000"/>
                <w:sz w:val="20"/>
                <w:szCs w:val="20"/>
              </w:rPr>
            </w:pPr>
            <w:r>
              <w:rPr>
                <w:color w:val="000000"/>
                <w:sz w:val="20"/>
                <w:szCs w:val="20"/>
              </w:rPr>
              <w:t>16</w:t>
            </w:r>
          </w:p>
        </w:tc>
        <w:tc>
          <w:tcPr>
            <w:tcW w:w="1134" w:type="dxa"/>
            <w:shd w:val="clear" w:color="auto" w:fill="auto"/>
          </w:tcPr>
          <w:p w14:paraId="1A5ADC4A" w14:textId="0E0441AE" w:rsidR="003C645E" w:rsidRPr="00CD77D4" w:rsidRDefault="00F33C54" w:rsidP="0019021F">
            <w:pPr>
              <w:jc w:val="both"/>
              <w:rPr>
                <w:color w:val="000000"/>
                <w:sz w:val="20"/>
                <w:szCs w:val="20"/>
              </w:rPr>
            </w:pPr>
            <w:r>
              <w:rPr>
                <w:color w:val="000000"/>
                <w:sz w:val="20"/>
                <w:szCs w:val="20"/>
              </w:rPr>
              <w:t>4</w:t>
            </w:r>
          </w:p>
        </w:tc>
        <w:tc>
          <w:tcPr>
            <w:tcW w:w="993" w:type="dxa"/>
            <w:shd w:val="clear" w:color="auto" w:fill="auto"/>
          </w:tcPr>
          <w:p w14:paraId="2AC1B9E2" w14:textId="132656C1" w:rsidR="003C645E" w:rsidRPr="00CD77D4" w:rsidRDefault="00BA367A" w:rsidP="0019021F">
            <w:pPr>
              <w:jc w:val="both"/>
              <w:rPr>
                <w:color w:val="000000"/>
                <w:sz w:val="20"/>
                <w:szCs w:val="20"/>
              </w:rPr>
            </w:pPr>
            <w:r>
              <w:rPr>
                <w:color w:val="000000"/>
                <w:sz w:val="20"/>
                <w:szCs w:val="20"/>
              </w:rPr>
              <w:t>6</w:t>
            </w:r>
          </w:p>
        </w:tc>
        <w:tc>
          <w:tcPr>
            <w:tcW w:w="1559" w:type="dxa"/>
            <w:shd w:val="clear" w:color="auto" w:fill="auto"/>
          </w:tcPr>
          <w:p w14:paraId="6504D303" w14:textId="1C4D4730" w:rsidR="003C645E" w:rsidRPr="00CD77D4" w:rsidRDefault="00F33C54" w:rsidP="0019021F">
            <w:pPr>
              <w:jc w:val="both"/>
              <w:rPr>
                <w:color w:val="000000"/>
                <w:sz w:val="20"/>
                <w:szCs w:val="20"/>
              </w:rPr>
            </w:pPr>
            <w:r>
              <w:rPr>
                <w:color w:val="000000"/>
                <w:sz w:val="20"/>
                <w:szCs w:val="20"/>
              </w:rPr>
              <w:t>6</w:t>
            </w:r>
          </w:p>
        </w:tc>
        <w:tc>
          <w:tcPr>
            <w:tcW w:w="2541" w:type="dxa"/>
            <w:shd w:val="clear" w:color="auto" w:fill="auto"/>
          </w:tcPr>
          <w:p w14:paraId="052017F9" w14:textId="77777777" w:rsidR="003C645E" w:rsidRPr="00CD77D4" w:rsidRDefault="003C645E" w:rsidP="0019021F">
            <w:pPr>
              <w:jc w:val="both"/>
              <w:rPr>
                <w:b/>
                <w:color w:val="000000"/>
                <w:sz w:val="20"/>
                <w:szCs w:val="20"/>
              </w:rPr>
            </w:pPr>
          </w:p>
        </w:tc>
      </w:tr>
    </w:tbl>
    <w:p w14:paraId="49E0BE26" w14:textId="77777777" w:rsidR="003C645E" w:rsidRDefault="003C645E" w:rsidP="0019021F">
      <w:pPr>
        <w:jc w:val="both"/>
        <w:rPr>
          <w:color w:val="000000"/>
        </w:rPr>
      </w:pPr>
    </w:p>
    <w:p w14:paraId="543E3271" w14:textId="77777777" w:rsidR="006F5DC8" w:rsidRDefault="006F5DC8" w:rsidP="0019021F">
      <w:pPr>
        <w:jc w:val="both"/>
        <w:rPr>
          <w:color w:val="000000"/>
        </w:rPr>
      </w:pPr>
    </w:p>
    <w:p w14:paraId="2D7C6DB2" w14:textId="77777777" w:rsidR="002561DA" w:rsidRPr="004A0710" w:rsidRDefault="002561DA" w:rsidP="0019021F">
      <w:pPr>
        <w:pStyle w:val="BodyText"/>
        <w:jc w:val="both"/>
        <w:rPr>
          <w:sz w:val="22"/>
          <w:szCs w:val="22"/>
        </w:rPr>
      </w:pPr>
      <w:r w:rsidRPr="0053443A">
        <w:rPr>
          <w:rFonts w:eastAsia="Arial" w:cs="Arial"/>
          <w:b/>
          <w:color w:val="auto"/>
        </w:rPr>
        <w:t>Wellbeing</w:t>
      </w:r>
      <w:r w:rsidRPr="64BC8C10">
        <w:rPr>
          <w:b/>
        </w:rPr>
        <w:t xml:space="preserve"> </w:t>
      </w:r>
      <w:r w:rsidR="00B26989" w:rsidRPr="64BC8C10">
        <w:rPr>
          <w:b/>
        </w:rPr>
        <w:t>initiatives</w:t>
      </w:r>
      <w:r w:rsidRPr="64BC8C10">
        <w:rPr>
          <w:b/>
        </w:rPr>
        <w:t xml:space="preserve"> &amp; developments</w:t>
      </w:r>
    </w:p>
    <w:p w14:paraId="40B9749B" w14:textId="77777777" w:rsidR="003C645E" w:rsidRDefault="003C645E" w:rsidP="0019021F">
      <w:pPr>
        <w:jc w:val="both"/>
        <w:rPr>
          <w:color w:val="000000"/>
        </w:rPr>
      </w:pPr>
    </w:p>
    <w:p w14:paraId="4245DB07" w14:textId="246C0DB3" w:rsidR="003C645E" w:rsidRDefault="00B3624F" w:rsidP="0019021F">
      <w:pPr>
        <w:jc w:val="both"/>
        <w:rPr>
          <w:color w:val="000000"/>
        </w:rPr>
      </w:pPr>
      <w:r>
        <w:rPr>
          <w:color w:val="000000"/>
        </w:rPr>
        <w:t>8</w:t>
      </w:r>
      <w:r w:rsidR="003C645E">
        <w:rPr>
          <w:color w:val="000000"/>
        </w:rPr>
        <w:t>.</w:t>
      </w:r>
      <w:r w:rsidR="00B44BCE">
        <w:rPr>
          <w:color w:val="000000"/>
        </w:rPr>
        <w:t xml:space="preserve"> </w:t>
      </w:r>
      <w:r w:rsidR="004C32EE">
        <w:rPr>
          <w:color w:val="000000"/>
        </w:rPr>
        <w:t>We have developed a clearer picture of where we are in relation to absence and mental health</w:t>
      </w:r>
      <w:r w:rsidR="004E3B5C">
        <w:rPr>
          <w:color w:val="000000"/>
        </w:rPr>
        <w:t>,</w:t>
      </w:r>
      <w:r w:rsidR="004C32EE">
        <w:rPr>
          <w:color w:val="000000"/>
        </w:rPr>
        <w:t xml:space="preserve"> and are very much conscious of the need to manage these issues</w:t>
      </w:r>
      <w:r w:rsidR="004E3B5C">
        <w:rPr>
          <w:color w:val="000000"/>
        </w:rPr>
        <w:t xml:space="preserve"> effectively</w:t>
      </w:r>
      <w:r w:rsidR="004C32EE">
        <w:rPr>
          <w:color w:val="000000"/>
        </w:rPr>
        <w:t xml:space="preserve">. </w:t>
      </w:r>
      <w:r w:rsidR="00B44BCE">
        <w:rPr>
          <w:color w:val="000000"/>
        </w:rPr>
        <w:t>L</w:t>
      </w:r>
      <w:r w:rsidR="003C645E" w:rsidRPr="00510A7A">
        <w:rPr>
          <w:color w:val="000000"/>
        </w:rPr>
        <w:t xml:space="preserve">eaders and managers </w:t>
      </w:r>
      <w:r w:rsidR="004772C3">
        <w:rPr>
          <w:color w:val="000000"/>
        </w:rPr>
        <w:t xml:space="preserve">are </w:t>
      </w:r>
      <w:r w:rsidR="003C645E" w:rsidRPr="00510A7A">
        <w:rPr>
          <w:color w:val="000000"/>
        </w:rPr>
        <w:t>actively work</w:t>
      </w:r>
      <w:r w:rsidR="004772C3">
        <w:rPr>
          <w:color w:val="000000"/>
        </w:rPr>
        <w:t>ing</w:t>
      </w:r>
      <w:r w:rsidR="003C645E" w:rsidRPr="00510A7A">
        <w:rPr>
          <w:color w:val="000000"/>
        </w:rPr>
        <w:t xml:space="preserve"> on measures to </w:t>
      </w:r>
      <w:r w:rsidR="004C32EE">
        <w:rPr>
          <w:color w:val="000000"/>
        </w:rPr>
        <w:t xml:space="preserve">prevent and </w:t>
      </w:r>
      <w:r w:rsidR="003C645E" w:rsidRPr="00510A7A">
        <w:rPr>
          <w:color w:val="000000"/>
        </w:rPr>
        <w:t xml:space="preserve">deal with </w:t>
      </w:r>
      <w:r w:rsidR="004C32EE">
        <w:rPr>
          <w:color w:val="000000"/>
        </w:rPr>
        <w:t>mental health issues</w:t>
      </w:r>
      <w:r w:rsidR="003C645E" w:rsidRPr="00510A7A">
        <w:rPr>
          <w:color w:val="000000"/>
        </w:rPr>
        <w:t xml:space="preserve">, recognising the potential impact on staff from issues such as job evaluation, business area reviews, organisational </w:t>
      </w:r>
      <w:r w:rsidR="004772C3">
        <w:rPr>
          <w:color w:val="000000"/>
        </w:rPr>
        <w:t>design</w:t>
      </w:r>
      <w:r w:rsidR="003C645E" w:rsidRPr="00510A7A">
        <w:rPr>
          <w:color w:val="000000"/>
        </w:rPr>
        <w:t xml:space="preserve"> and VES.</w:t>
      </w:r>
      <w:r w:rsidR="003C645E">
        <w:rPr>
          <w:color w:val="000000"/>
        </w:rPr>
        <w:t xml:space="preserve"> </w:t>
      </w:r>
      <w:r w:rsidRPr="0053443A">
        <w:rPr>
          <w:color w:val="000000"/>
        </w:rPr>
        <w:t>We are also</w:t>
      </w:r>
      <w:r>
        <w:rPr>
          <w:color w:val="000000"/>
        </w:rPr>
        <w:t xml:space="preserve"> r</w:t>
      </w:r>
      <w:r w:rsidRPr="0053443A">
        <w:rPr>
          <w:color w:val="000000"/>
        </w:rPr>
        <w:t xml:space="preserve">e-enforcing the need for line managers to use </w:t>
      </w:r>
      <w:r w:rsidR="004C32EE">
        <w:rPr>
          <w:color w:val="000000"/>
        </w:rPr>
        <w:t xml:space="preserve">the </w:t>
      </w:r>
      <w:r w:rsidRPr="0053443A">
        <w:rPr>
          <w:color w:val="000000"/>
        </w:rPr>
        <w:t>available tools to prevent and manage absence due to mental health e.g. Occupational Health, Employee Assistance Programme and use of Stress Risk Assessment</w:t>
      </w:r>
      <w:r>
        <w:rPr>
          <w:color w:val="000000"/>
        </w:rPr>
        <w:t>.</w:t>
      </w:r>
    </w:p>
    <w:p w14:paraId="0CF0832C" w14:textId="77777777" w:rsidR="003C645E" w:rsidRDefault="003C645E" w:rsidP="0019021F">
      <w:pPr>
        <w:jc w:val="both"/>
        <w:rPr>
          <w:color w:val="000000"/>
        </w:rPr>
      </w:pPr>
    </w:p>
    <w:p w14:paraId="01E4EA7B" w14:textId="65D423B7" w:rsidR="003C645E" w:rsidRPr="00510A7A" w:rsidRDefault="00B3624F" w:rsidP="0019021F">
      <w:pPr>
        <w:jc w:val="both"/>
        <w:rPr>
          <w:color w:val="000000"/>
        </w:rPr>
      </w:pPr>
      <w:r>
        <w:rPr>
          <w:color w:val="000000"/>
        </w:rPr>
        <w:t>9</w:t>
      </w:r>
      <w:r w:rsidR="003C645E">
        <w:rPr>
          <w:color w:val="000000"/>
        </w:rPr>
        <w:t xml:space="preserve">. Analysis of mental health absence and management referrals for mental health to our occupational health provider indicates that staff showing signs of stress or actually suffering from stress are being referred for assessment and </w:t>
      </w:r>
      <w:r w:rsidR="00F50105">
        <w:rPr>
          <w:color w:val="000000"/>
        </w:rPr>
        <w:t>support</w:t>
      </w:r>
      <w:r w:rsidR="003C645E">
        <w:rPr>
          <w:color w:val="000000"/>
        </w:rPr>
        <w:t xml:space="preserve">. </w:t>
      </w:r>
      <w:r w:rsidR="00CF5E02">
        <w:rPr>
          <w:color w:val="000000"/>
        </w:rPr>
        <w:t>From</w:t>
      </w:r>
      <w:r w:rsidR="003C645E">
        <w:rPr>
          <w:color w:val="000000"/>
        </w:rPr>
        <w:t xml:space="preserve"> </w:t>
      </w:r>
      <w:r w:rsidR="00CF5E02">
        <w:rPr>
          <w:color w:val="000000"/>
        </w:rPr>
        <w:t>October</w:t>
      </w:r>
      <w:r w:rsidR="003C645E">
        <w:rPr>
          <w:color w:val="000000"/>
        </w:rPr>
        <w:t xml:space="preserve"> 2016 </w:t>
      </w:r>
      <w:r w:rsidR="00CF5E02">
        <w:rPr>
          <w:color w:val="000000"/>
        </w:rPr>
        <w:t xml:space="preserve">to December inclusive, </w:t>
      </w:r>
      <w:r w:rsidR="003C645E">
        <w:rPr>
          <w:color w:val="000000"/>
        </w:rPr>
        <w:t xml:space="preserve">some </w:t>
      </w:r>
      <w:r w:rsidR="00CF5E02">
        <w:rPr>
          <w:color w:val="000000"/>
        </w:rPr>
        <w:t>71</w:t>
      </w:r>
      <w:r w:rsidR="003C645E">
        <w:rPr>
          <w:color w:val="000000"/>
        </w:rPr>
        <w:t xml:space="preserve"> </w:t>
      </w:r>
      <w:r w:rsidR="00CF5E02">
        <w:rPr>
          <w:color w:val="000000"/>
        </w:rPr>
        <w:t xml:space="preserve">incidences of </w:t>
      </w:r>
      <w:r w:rsidR="003C645E">
        <w:rPr>
          <w:color w:val="000000"/>
        </w:rPr>
        <w:t>recorded absence due to mental health issues</w:t>
      </w:r>
      <w:r w:rsidR="0052290F">
        <w:rPr>
          <w:color w:val="000000"/>
        </w:rPr>
        <w:t xml:space="preserve">, a similar number to the previous quarter. </w:t>
      </w:r>
      <w:r w:rsidR="003C645E">
        <w:rPr>
          <w:color w:val="000000"/>
        </w:rPr>
        <w:t>1</w:t>
      </w:r>
      <w:r w:rsidR="0052290F">
        <w:rPr>
          <w:color w:val="000000"/>
        </w:rPr>
        <w:t>6</w:t>
      </w:r>
      <w:r w:rsidR="003C645E">
        <w:rPr>
          <w:color w:val="000000"/>
        </w:rPr>
        <w:t xml:space="preserve"> referrals were made for mental health issues in the same period</w:t>
      </w:r>
      <w:r w:rsidR="0052290F">
        <w:rPr>
          <w:color w:val="000000"/>
        </w:rPr>
        <w:t>, again similar in number to the previous quarter</w:t>
      </w:r>
      <w:r w:rsidR="003C645E">
        <w:rPr>
          <w:color w:val="000000"/>
        </w:rPr>
        <w:t xml:space="preserve">. </w:t>
      </w:r>
      <w:r w:rsidR="0052290F">
        <w:rPr>
          <w:color w:val="000000"/>
        </w:rPr>
        <w:t>W</w:t>
      </w:r>
      <w:r w:rsidR="003C645E">
        <w:rPr>
          <w:color w:val="000000"/>
        </w:rPr>
        <w:t xml:space="preserve">e </w:t>
      </w:r>
      <w:r w:rsidR="0052290F">
        <w:rPr>
          <w:color w:val="000000"/>
        </w:rPr>
        <w:t xml:space="preserve">continue to </w:t>
      </w:r>
      <w:r w:rsidR="003C645E">
        <w:rPr>
          <w:color w:val="000000"/>
        </w:rPr>
        <w:t xml:space="preserve">raise awareness of the availability of the referral process as part of the stress risk assessment procedure through engagement with leadership groups and through regular reminders of the policies and procedures that we have in place to help </w:t>
      </w:r>
      <w:r w:rsidR="0052290F">
        <w:rPr>
          <w:color w:val="000000"/>
        </w:rPr>
        <w:t xml:space="preserve">prevent and </w:t>
      </w:r>
      <w:r w:rsidR="003C645E">
        <w:rPr>
          <w:color w:val="000000"/>
        </w:rPr>
        <w:t>manage these issues.</w:t>
      </w:r>
    </w:p>
    <w:p w14:paraId="75CB6F45" w14:textId="77777777" w:rsidR="002561DA" w:rsidRDefault="002561DA" w:rsidP="0019021F">
      <w:pPr>
        <w:pStyle w:val="BodyText"/>
        <w:jc w:val="both"/>
      </w:pPr>
    </w:p>
    <w:p w14:paraId="18789A3D" w14:textId="3DA84B34" w:rsidR="002561DA" w:rsidRPr="00242410" w:rsidRDefault="00B3624F" w:rsidP="0019021F">
      <w:pPr>
        <w:pStyle w:val="BodyText"/>
        <w:jc w:val="both"/>
      </w:pPr>
      <w:r>
        <w:t>1</w:t>
      </w:r>
      <w:r w:rsidR="0052290F">
        <w:t>0</w:t>
      </w:r>
      <w:r w:rsidR="00CD77D4">
        <w:t xml:space="preserve">. </w:t>
      </w:r>
      <w:r w:rsidR="002561DA" w:rsidRPr="00242410" w:rsidDel="003B182E">
        <w:t>We</w:t>
      </w:r>
      <w:r w:rsidR="002561DA" w:rsidRPr="00242410">
        <w:t xml:space="preserve"> have instigated </w:t>
      </w:r>
      <w:r w:rsidR="002561DA">
        <w:t xml:space="preserve">and raised awareness on </w:t>
      </w:r>
      <w:r w:rsidR="002561DA" w:rsidRPr="00242410">
        <w:t xml:space="preserve">a number of initiatives to support our </w:t>
      </w:r>
      <w:r w:rsidR="002561DA">
        <w:t xml:space="preserve">health and </w:t>
      </w:r>
      <w:r w:rsidR="002561DA" w:rsidRPr="00242410">
        <w:t>wellbeing commitment in NRW including:</w:t>
      </w:r>
    </w:p>
    <w:p w14:paraId="65C1C67D" w14:textId="77777777" w:rsidR="002561DA" w:rsidRPr="00242410" w:rsidRDefault="002561DA" w:rsidP="0019021F">
      <w:pPr>
        <w:pStyle w:val="BodyText"/>
        <w:jc w:val="both"/>
      </w:pPr>
    </w:p>
    <w:p w14:paraId="3B37EEEA" w14:textId="1CF1E931" w:rsidR="003E24F8" w:rsidRPr="0053443A" w:rsidRDefault="00B30304" w:rsidP="0019021F">
      <w:pPr>
        <w:pStyle w:val="BodyText"/>
        <w:numPr>
          <w:ilvl w:val="0"/>
          <w:numId w:val="5"/>
        </w:numPr>
        <w:jc w:val="both"/>
      </w:pPr>
      <w:r w:rsidRPr="0053443A">
        <w:rPr>
          <w:color w:val="auto"/>
        </w:rPr>
        <w:t>Wor</w:t>
      </w:r>
      <w:r w:rsidR="0032691D">
        <w:rPr>
          <w:color w:val="auto"/>
        </w:rPr>
        <w:t>l</w:t>
      </w:r>
      <w:r w:rsidRPr="0053443A">
        <w:rPr>
          <w:color w:val="auto"/>
        </w:rPr>
        <w:t>d Cancer Day – 4 February</w:t>
      </w:r>
    </w:p>
    <w:p w14:paraId="63272C46" w14:textId="51B0B472" w:rsidR="002561DA" w:rsidRPr="0053443A" w:rsidRDefault="00B30304" w:rsidP="0019021F">
      <w:pPr>
        <w:pStyle w:val="BodyText"/>
        <w:numPr>
          <w:ilvl w:val="0"/>
          <w:numId w:val="5"/>
        </w:numPr>
        <w:jc w:val="both"/>
      </w:pPr>
      <w:r w:rsidRPr="0053443A">
        <w:rPr>
          <w:color w:val="auto"/>
        </w:rPr>
        <w:t>Sexual abuse and sexual violence awareness week – 6-12 February</w:t>
      </w:r>
    </w:p>
    <w:p w14:paraId="1E8BDA0B" w14:textId="39EC43B5" w:rsidR="006B4E24" w:rsidRPr="0053443A" w:rsidRDefault="00B30304" w:rsidP="0019021F">
      <w:pPr>
        <w:pStyle w:val="BodyText"/>
        <w:numPr>
          <w:ilvl w:val="0"/>
          <w:numId w:val="5"/>
        </w:numPr>
        <w:jc w:val="both"/>
      </w:pPr>
      <w:r w:rsidRPr="0053443A">
        <w:rPr>
          <w:color w:val="auto"/>
        </w:rPr>
        <w:t>Eating orders awareness week – 27 Feb – 5 March</w:t>
      </w:r>
    </w:p>
    <w:p w14:paraId="4A73074F" w14:textId="1293FC2D" w:rsidR="00B30304" w:rsidRPr="0053443A" w:rsidRDefault="00B30304" w:rsidP="0019021F">
      <w:pPr>
        <w:pStyle w:val="BodyText"/>
        <w:numPr>
          <w:ilvl w:val="0"/>
          <w:numId w:val="5"/>
        </w:numPr>
        <w:jc w:val="both"/>
      </w:pPr>
      <w:r w:rsidRPr="0053443A">
        <w:rPr>
          <w:color w:val="auto"/>
        </w:rPr>
        <w:lastRenderedPageBreak/>
        <w:t>Care First monthly newsletters – Get Active in 2017; Tips for cutting down alcohol</w:t>
      </w:r>
    </w:p>
    <w:p w14:paraId="13519CC9" w14:textId="5293C2D2" w:rsidR="00B30304" w:rsidRPr="0053443A" w:rsidRDefault="00B30304" w:rsidP="0019021F">
      <w:pPr>
        <w:pStyle w:val="BodyText"/>
        <w:numPr>
          <w:ilvl w:val="0"/>
          <w:numId w:val="5"/>
        </w:numPr>
        <w:jc w:val="both"/>
      </w:pPr>
      <w:r w:rsidRPr="0053443A">
        <w:rPr>
          <w:color w:val="auto"/>
        </w:rPr>
        <w:t xml:space="preserve">Articles on Yammer about physical activity can make you happier; ACAS Mental Health at Work; </w:t>
      </w:r>
    </w:p>
    <w:p w14:paraId="4AE95E16" w14:textId="77777777" w:rsidR="003E24F8" w:rsidRDefault="003E24F8" w:rsidP="0019021F">
      <w:pPr>
        <w:pStyle w:val="BodyText"/>
        <w:jc w:val="both"/>
      </w:pPr>
    </w:p>
    <w:p w14:paraId="76097C91" w14:textId="5FD658DE" w:rsidR="0052290F" w:rsidRPr="0019021F" w:rsidRDefault="0052290F" w:rsidP="0019021F">
      <w:pPr>
        <w:spacing w:after="120"/>
        <w:jc w:val="both"/>
        <w:rPr>
          <w:color w:val="000000"/>
        </w:rPr>
      </w:pPr>
      <w:r>
        <w:t xml:space="preserve">11. We are reviewing potential providers for </w:t>
      </w:r>
      <w:r w:rsidRPr="0052290F">
        <w:t xml:space="preserve">an employee wellbeing programme </w:t>
      </w:r>
      <w:r w:rsidR="0019021F">
        <w:t xml:space="preserve">to </w:t>
      </w:r>
      <w:r w:rsidRPr="0052290F">
        <w:t xml:space="preserve">reduce both absenteeism and </w:t>
      </w:r>
      <w:proofErr w:type="spellStart"/>
      <w:r w:rsidRPr="0052290F">
        <w:t>presenteeism</w:t>
      </w:r>
      <w:proofErr w:type="spellEnd"/>
      <w:r w:rsidRPr="0052290F">
        <w:t xml:space="preserve"> which in turn can improve productivity, the working </w:t>
      </w:r>
      <w:r w:rsidRPr="0019021F">
        <w:rPr>
          <w:color w:val="000000"/>
        </w:rPr>
        <w:t xml:space="preserve">environment and ultimately the efficiency of budgets and net profit.  </w:t>
      </w:r>
      <w:r w:rsidR="0019021F" w:rsidRPr="0019021F">
        <w:rPr>
          <w:color w:val="000000"/>
        </w:rPr>
        <w:t xml:space="preserve">The provider will help us </w:t>
      </w:r>
      <w:r w:rsidRPr="0019021F">
        <w:rPr>
          <w:color w:val="000000"/>
        </w:rPr>
        <w:t>develop and deliver workplace wellbeing campaigns that will make our workplace 'Health Promoting'. </w:t>
      </w:r>
      <w:r w:rsidR="0019021F" w:rsidRPr="0019021F">
        <w:rPr>
          <w:color w:val="000000"/>
        </w:rPr>
        <w:t xml:space="preserve">Such campaigns would include </w:t>
      </w:r>
      <w:r w:rsidR="0019021F">
        <w:rPr>
          <w:color w:val="000000"/>
        </w:rPr>
        <w:t xml:space="preserve">health screening events </w:t>
      </w:r>
      <w:r w:rsidR="00774674">
        <w:rPr>
          <w:color w:val="000000"/>
        </w:rPr>
        <w:t xml:space="preserve">such as ‘Know Your Numbers’ sessions </w:t>
      </w:r>
      <w:r w:rsidR="0019021F">
        <w:rPr>
          <w:color w:val="000000"/>
        </w:rPr>
        <w:t>and wellbeing awareness days. We are looking to deliver this programme in 2017/18 financial year.</w:t>
      </w:r>
    </w:p>
    <w:p w14:paraId="5220DC5F" w14:textId="77777777" w:rsidR="0052290F" w:rsidRDefault="0052290F" w:rsidP="0019021F">
      <w:pPr>
        <w:pStyle w:val="BodyText"/>
        <w:jc w:val="both"/>
      </w:pPr>
    </w:p>
    <w:p w14:paraId="72E97B87" w14:textId="27C9E5CD" w:rsidR="002561DA" w:rsidRPr="00242410" w:rsidRDefault="00B3624F" w:rsidP="0019021F">
      <w:pPr>
        <w:pStyle w:val="BodyText"/>
        <w:jc w:val="both"/>
      </w:pPr>
      <w:r>
        <w:t>12</w:t>
      </w:r>
      <w:r w:rsidR="00CD77D4">
        <w:t xml:space="preserve">. </w:t>
      </w:r>
      <w:r w:rsidR="002561DA">
        <w:t>All of these initiatives reminded and encouraged staff o</w:t>
      </w:r>
      <w:r w:rsidR="00510A7A">
        <w:t>f</w:t>
      </w:r>
      <w:r w:rsidR="002561DA">
        <w:t xml:space="preserve"> how to look after themselves and their colleagues at work and outside of work.</w:t>
      </w:r>
      <w:r w:rsidR="00774D53">
        <w:t xml:space="preserve">  </w:t>
      </w:r>
      <w:r w:rsidR="009E2E8B">
        <w:t xml:space="preserve">These initiatives have been brought to the attention of staff through our Intranet, Managers Monthly updates, </w:t>
      </w:r>
      <w:proofErr w:type="gramStart"/>
      <w:r w:rsidR="009E2E8B">
        <w:t>Yammer</w:t>
      </w:r>
      <w:proofErr w:type="gramEnd"/>
      <w:r w:rsidR="009E2E8B">
        <w:t xml:space="preserve"> pages and through engagement at local WHS Forums and team meetings.</w:t>
      </w:r>
    </w:p>
    <w:p w14:paraId="0234E41B" w14:textId="77777777" w:rsidR="002561DA" w:rsidRDefault="002561DA" w:rsidP="0019021F">
      <w:pPr>
        <w:jc w:val="both"/>
        <w:rPr>
          <w:rFonts w:cs="Arial"/>
          <w:b/>
          <w:u w:val="single"/>
        </w:rPr>
      </w:pPr>
    </w:p>
    <w:p w14:paraId="29D6F3BF" w14:textId="77777777" w:rsidR="002561DA" w:rsidRPr="0053443A" w:rsidRDefault="002561DA" w:rsidP="0019021F">
      <w:pPr>
        <w:jc w:val="both"/>
        <w:rPr>
          <w:rFonts w:eastAsia="Arial" w:cs="Arial"/>
          <w:b/>
          <w:sz w:val="28"/>
          <w:szCs w:val="28"/>
          <w:u w:val="single"/>
        </w:rPr>
      </w:pPr>
      <w:r w:rsidRPr="0053443A">
        <w:rPr>
          <w:rFonts w:eastAsia="Arial" w:cs="Arial"/>
          <w:b/>
          <w:sz w:val="28"/>
          <w:szCs w:val="28"/>
          <w:u w:val="single"/>
        </w:rPr>
        <w:t>Health &amp; Safety</w:t>
      </w:r>
    </w:p>
    <w:p w14:paraId="3651B4EA" w14:textId="77777777" w:rsidR="002561DA" w:rsidRDefault="002561DA" w:rsidP="0019021F">
      <w:pPr>
        <w:jc w:val="both"/>
        <w:rPr>
          <w:rFonts w:cs="Arial"/>
          <w:b/>
          <w:u w:val="single"/>
        </w:rPr>
      </w:pPr>
    </w:p>
    <w:p w14:paraId="77963644" w14:textId="332012CC" w:rsidR="002B1A06" w:rsidRPr="0053443A" w:rsidRDefault="008306E0" w:rsidP="0019021F">
      <w:pPr>
        <w:jc w:val="both"/>
        <w:rPr>
          <w:rFonts w:eastAsia="Arial" w:cs="Arial"/>
          <w:b/>
        </w:rPr>
      </w:pPr>
      <w:r w:rsidRPr="0053443A">
        <w:rPr>
          <w:rFonts w:eastAsia="Arial" w:cs="Arial"/>
          <w:b/>
        </w:rPr>
        <w:t>Headline accident and near miss statistics for 201</w:t>
      </w:r>
      <w:r w:rsidR="00850960" w:rsidRPr="0053443A">
        <w:rPr>
          <w:rFonts w:eastAsia="Arial" w:cs="Arial"/>
          <w:b/>
        </w:rPr>
        <w:t>6</w:t>
      </w:r>
      <w:r w:rsidR="00581F8E" w:rsidRPr="0053443A">
        <w:rPr>
          <w:rFonts w:eastAsia="Arial" w:cs="Arial"/>
          <w:b/>
        </w:rPr>
        <w:t>-</w:t>
      </w:r>
      <w:r w:rsidR="003E1D2C" w:rsidRPr="0053443A">
        <w:rPr>
          <w:rFonts w:eastAsia="Arial" w:cs="Arial"/>
          <w:b/>
        </w:rPr>
        <w:t>1</w:t>
      </w:r>
      <w:r w:rsidR="00850960" w:rsidRPr="0053443A">
        <w:rPr>
          <w:rFonts w:eastAsia="Arial" w:cs="Arial"/>
          <w:b/>
        </w:rPr>
        <w:t>7</w:t>
      </w:r>
      <w:r w:rsidR="003E1D2C" w:rsidRPr="0053443A">
        <w:rPr>
          <w:rFonts w:eastAsia="Arial" w:cs="Arial"/>
          <w:b/>
        </w:rPr>
        <w:t xml:space="preserve"> </w:t>
      </w:r>
      <w:r w:rsidR="00A35B73" w:rsidRPr="0053443A">
        <w:rPr>
          <w:rFonts w:eastAsia="Arial" w:cs="Arial"/>
          <w:b/>
        </w:rPr>
        <w:t xml:space="preserve">as of </w:t>
      </w:r>
      <w:r w:rsidR="009612F9" w:rsidRPr="0053443A">
        <w:rPr>
          <w:rFonts w:eastAsia="Arial" w:cs="Arial"/>
          <w:b/>
        </w:rPr>
        <w:t>31</w:t>
      </w:r>
      <w:r w:rsidR="009612F9" w:rsidRPr="0053443A">
        <w:rPr>
          <w:rFonts w:eastAsia="Arial" w:cs="Arial"/>
          <w:b/>
          <w:vertAlign w:val="superscript"/>
        </w:rPr>
        <w:t>st</w:t>
      </w:r>
      <w:r w:rsidR="009612F9" w:rsidRPr="0053443A">
        <w:rPr>
          <w:rFonts w:eastAsia="Arial" w:cs="Arial"/>
          <w:b/>
        </w:rPr>
        <w:t xml:space="preserve"> January 2017</w:t>
      </w:r>
      <w:r w:rsidR="00612A79" w:rsidRPr="0053443A">
        <w:rPr>
          <w:rFonts w:eastAsia="Arial" w:cs="Arial"/>
          <w:b/>
        </w:rPr>
        <w:t xml:space="preserve"> with </w:t>
      </w:r>
      <w:r w:rsidR="00FF46CC" w:rsidRPr="0053443A">
        <w:rPr>
          <w:rFonts w:eastAsia="Arial" w:cs="Arial"/>
          <w:b/>
        </w:rPr>
        <w:t xml:space="preserve">2014-15 </w:t>
      </w:r>
      <w:r w:rsidR="00D13223" w:rsidRPr="0053443A">
        <w:rPr>
          <w:rFonts w:eastAsia="Arial" w:cs="Arial"/>
          <w:b/>
        </w:rPr>
        <w:t xml:space="preserve">and 2015-16 </w:t>
      </w:r>
      <w:r w:rsidR="00612A79" w:rsidRPr="0053443A">
        <w:rPr>
          <w:rFonts w:eastAsia="Arial" w:cs="Arial"/>
          <w:b/>
        </w:rPr>
        <w:t xml:space="preserve">full year </w:t>
      </w:r>
      <w:r w:rsidR="00FF46CC" w:rsidRPr="0053443A">
        <w:rPr>
          <w:rFonts w:eastAsia="Arial" w:cs="Arial"/>
          <w:b/>
        </w:rPr>
        <w:t>figures</w:t>
      </w:r>
      <w:r w:rsidR="00731C24" w:rsidRPr="0053443A">
        <w:rPr>
          <w:rFonts w:eastAsia="Arial" w:cs="Arial"/>
          <w:b/>
        </w:rPr>
        <w:t xml:space="preserve"> for comparison. </w:t>
      </w:r>
    </w:p>
    <w:p w14:paraId="58ACD6EC" w14:textId="77777777" w:rsidR="002B1A06" w:rsidRPr="001A4B05" w:rsidRDefault="002B1A06" w:rsidP="0019021F">
      <w:pPr>
        <w:pStyle w:val="BodyText"/>
        <w:jc w:val="both"/>
        <w:rPr>
          <w:highlight w:val="yellow"/>
        </w:rPr>
      </w:pPr>
    </w:p>
    <w:tbl>
      <w:tblPr>
        <w:tblpPr w:leftFromText="180" w:rightFromText="180" w:vertAnchor="text" w:horzAnchor="margin" w:tblpY="-5"/>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1569"/>
        <w:gridCol w:w="1876"/>
        <w:gridCol w:w="1246"/>
        <w:gridCol w:w="1191"/>
      </w:tblGrid>
      <w:tr w:rsidR="00510A7A" w:rsidRPr="001A4B05" w14:paraId="246933A6" w14:textId="77777777" w:rsidTr="00510A7A">
        <w:trPr>
          <w:trHeight w:val="262"/>
        </w:trPr>
        <w:tc>
          <w:tcPr>
            <w:tcW w:w="3817" w:type="dxa"/>
            <w:shd w:val="clear" w:color="auto" w:fill="auto"/>
          </w:tcPr>
          <w:p w14:paraId="79BDFE43" w14:textId="77777777" w:rsidR="00510A7A" w:rsidRPr="001A4B05" w:rsidRDefault="00510A7A" w:rsidP="0019021F">
            <w:pPr>
              <w:pStyle w:val="BodyText"/>
              <w:jc w:val="both"/>
              <w:rPr>
                <w:sz w:val="20"/>
                <w:szCs w:val="20"/>
                <w:highlight w:val="yellow"/>
              </w:rPr>
            </w:pPr>
          </w:p>
        </w:tc>
        <w:tc>
          <w:tcPr>
            <w:tcW w:w="1569" w:type="dxa"/>
          </w:tcPr>
          <w:p w14:paraId="08D04B13" w14:textId="77777777" w:rsidR="00510A7A" w:rsidRPr="006C26E9" w:rsidRDefault="00510A7A" w:rsidP="0019021F">
            <w:pPr>
              <w:pStyle w:val="BodyText"/>
              <w:jc w:val="both"/>
              <w:rPr>
                <w:b/>
                <w:sz w:val="20"/>
                <w:szCs w:val="20"/>
              </w:rPr>
            </w:pPr>
            <w:r w:rsidRPr="006C26E9">
              <w:rPr>
                <w:b/>
                <w:sz w:val="20"/>
                <w:szCs w:val="20"/>
              </w:rPr>
              <w:t>Incidents since last update</w:t>
            </w:r>
          </w:p>
        </w:tc>
        <w:tc>
          <w:tcPr>
            <w:tcW w:w="1876" w:type="dxa"/>
          </w:tcPr>
          <w:p w14:paraId="39DCDFC2" w14:textId="77777777" w:rsidR="00510A7A" w:rsidRPr="006C26E9" w:rsidRDefault="00510A7A" w:rsidP="0019021F">
            <w:pPr>
              <w:pStyle w:val="BodyText"/>
              <w:jc w:val="both"/>
              <w:rPr>
                <w:b/>
                <w:sz w:val="20"/>
                <w:szCs w:val="20"/>
              </w:rPr>
            </w:pPr>
            <w:r w:rsidRPr="006C26E9">
              <w:rPr>
                <w:b/>
                <w:sz w:val="20"/>
                <w:szCs w:val="20"/>
              </w:rPr>
              <w:t>Incidents (2016-17 Year to date)</w:t>
            </w:r>
          </w:p>
        </w:tc>
        <w:tc>
          <w:tcPr>
            <w:tcW w:w="1246" w:type="dxa"/>
            <w:shd w:val="clear" w:color="auto" w:fill="auto"/>
          </w:tcPr>
          <w:p w14:paraId="6980F6BB" w14:textId="77777777" w:rsidR="00510A7A" w:rsidRPr="006C26E9" w:rsidRDefault="00510A7A" w:rsidP="0019021F">
            <w:pPr>
              <w:pStyle w:val="BodyText"/>
              <w:jc w:val="both"/>
              <w:rPr>
                <w:b/>
                <w:sz w:val="20"/>
                <w:szCs w:val="20"/>
              </w:rPr>
            </w:pPr>
            <w:r w:rsidRPr="006C26E9">
              <w:rPr>
                <w:b/>
                <w:sz w:val="20"/>
                <w:szCs w:val="20"/>
              </w:rPr>
              <w:t xml:space="preserve">2015-16 Full Year </w:t>
            </w:r>
          </w:p>
        </w:tc>
        <w:tc>
          <w:tcPr>
            <w:tcW w:w="1191" w:type="dxa"/>
          </w:tcPr>
          <w:p w14:paraId="13865B4C" w14:textId="77777777" w:rsidR="00510A7A" w:rsidRPr="006C26E9" w:rsidRDefault="00510A7A" w:rsidP="0019021F">
            <w:pPr>
              <w:pStyle w:val="BodyText"/>
              <w:jc w:val="both"/>
              <w:rPr>
                <w:b/>
                <w:sz w:val="20"/>
                <w:szCs w:val="20"/>
              </w:rPr>
            </w:pPr>
            <w:r w:rsidRPr="006C26E9">
              <w:rPr>
                <w:b/>
                <w:sz w:val="20"/>
                <w:szCs w:val="20"/>
              </w:rPr>
              <w:t>2014-15 Full year</w:t>
            </w:r>
          </w:p>
        </w:tc>
      </w:tr>
      <w:tr w:rsidR="00510A7A" w:rsidRPr="001A4B05" w14:paraId="06C1DC80" w14:textId="77777777" w:rsidTr="00510A7A">
        <w:trPr>
          <w:trHeight w:val="245"/>
        </w:trPr>
        <w:tc>
          <w:tcPr>
            <w:tcW w:w="3817" w:type="dxa"/>
            <w:shd w:val="clear" w:color="auto" w:fill="auto"/>
          </w:tcPr>
          <w:p w14:paraId="72EF3441" w14:textId="74490921" w:rsidR="00510A7A" w:rsidRPr="006C26E9" w:rsidRDefault="00510A7A" w:rsidP="0019021F">
            <w:pPr>
              <w:pStyle w:val="BodyText"/>
              <w:jc w:val="both"/>
              <w:rPr>
                <w:sz w:val="20"/>
                <w:szCs w:val="20"/>
              </w:rPr>
            </w:pPr>
            <w:r w:rsidRPr="006C26E9">
              <w:rPr>
                <w:sz w:val="20"/>
                <w:szCs w:val="20"/>
              </w:rPr>
              <w:t>RIDDOR – staff</w:t>
            </w:r>
          </w:p>
        </w:tc>
        <w:tc>
          <w:tcPr>
            <w:tcW w:w="1569" w:type="dxa"/>
          </w:tcPr>
          <w:p w14:paraId="5DB4905B" w14:textId="707DE0AB" w:rsidR="00510A7A" w:rsidRPr="006C26E9" w:rsidRDefault="009612F9" w:rsidP="0019021F">
            <w:pPr>
              <w:pStyle w:val="BodyText"/>
              <w:jc w:val="both"/>
              <w:rPr>
                <w:sz w:val="20"/>
                <w:szCs w:val="20"/>
              </w:rPr>
            </w:pPr>
            <w:r w:rsidRPr="006C26E9">
              <w:rPr>
                <w:sz w:val="20"/>
                <w:szCs w:val="20"/>
              </w:rPr>
              <w:t>0</w:t>
            </w:r>
          </w:p>
        </w:tc>
        <w:tc>
          <w:tcPr>
            <w:tcW w:w="1876" w:type="dxa"/>
          </w:tcPr>
          <w:p w14:paraId="7312DEE1" w14:textId="2536D8B6" w:rsidR="00510A7A" w:rsidRPr="006C26E9" w:rsidRDefault="00483692" w:rsidP="0019021F">
            <w:pPr>
              <w:pStyle w:val="BodyText"/>
              <w:jc w:val="both"/>
              <w:rPr>
                <w:sz w:val="20"/>
                <w:szCs w:val="20"/>
              </w:rPr>
            </w:pPr>
            <w:r w:rsidRPr="006C26E9">
              <w:rPr>
                <w:sz w:val="20"/>
                <w:szCs w:val="20"/>
              </w:rPr>
              <w:t>9</w:t>
            </w:r>
          </w:p>
        </w:tc>
        <w:tc>
          <w:tcPr>
            <w:tcW w:w="1246" w:type="dxa"/>
            <w:shd w:val="clear" w:color="auto" w:fill="auto"/>
          </w:tcPr>
          <w:p w14:paraId="35FD4630" w14:textId="77777777" w:rsidR="00510A7A" w:rsidRPr="006C26E9" w:rsidRDefault="00510A7A" w:rsidP="0019021F">
            <w:pPr>
              <w:pStyle w:val="BodyText"/>
              <w:jc w:val="both"/>
              <w:rPr>
                <w:sz w:val="20"/>
                <w:szCs w:val="20"/>
              </w:rPr>
            </w:pPr>
            <w:r w:rsidRPr="006C26E9">
              <w:rPr>
                <w:sz w:val="20"/>
                <w:szCs w:val="20"/>
              </w:rPr>
              <w:t>12</w:t>
            </w:r>
          </w:p>
        </w:tc>
        <w:tc>
          <w:tcPr>
            <w:tcW w:w="1191" w:type="dxa"/>
          </w:tcPr>
          <w:p w14:paraId="507A815E" w14:textId="77777777" w:rsidR="00510A7A" w:rsidRPr="006C26E9" w:rsidRDefault="00510A7A" w:rsidP="0019021F">
            <w:pPr>
              <w:pStyle w:val="BodyText"/>
              <w:jc w:val="both"/>
              <w:rPr>
                <w:sz w:val="20"/>
                <w:szCs w:val="20"/>
              </w:rPr>
            </w:pPr>
            <w:r w:rsidRPr="006C26E9">
              <w:rPr>
                <w:sz w:val="20"/>
                <w:szCs w:val="20"/>
              </w:rPr>
              <w:t>0</w:t>
            </w:r>
          </w:p>
        </w:tc>
      </w:tr>
      <w:tr w:rsidR="00510A7A" w:rsidRPr="001A4B05" w14:paraId="6C85FCEC" w14:textId="77777777" w:rsidTr="00510A7A">
        <w:trPr>
          <w:trHeight w:val="262"/>
        </w:trPr>
        <w:tc>
          <w:tcPr>
            <w:tcW w:w="3817" w:type="dxa"/>
            <w:shd w:val="clear" w:color="auto" w:fill="auto"/>
          </w:tcPr>
          <w:p w14:paraId="5634DCCF" w14:textId="5F0EFD28" w:rsidR="00510A7A" w:rsidRPr="006C26E9" w:rsidRDefault="00510A7A" w:rsidP="0019021F">
            <w:pPr>
              <w:pStyle w:val="BodyText"/>
              <w:jc w:val="both"/>
              <w:rPr>
                <w:sz w:val="20"/>
                <w:szCs w:val="20"/>
              </w:rPr>
            </w:pPr>
            <w:r w:rsidRPr="006C26E9">
              <w:rPr>
                <w:sz w:val="20"/>
                <w:szCs w:val="20"/>
              </w:rPr>
              <w:t>Lost time incidents – staff</w:t>
            </w:r>
          </w:p>
        </w:tc>
        <w:tc>
          <w:tcPr>
            <w:tcW w:w="1569" w:type="dxa"/>
          </w:tcPr>
          <w:p w14:paraId="4507E7E3" w14:textId="636EA780" w:rsidR="00510A7A" w:rsidRPr="006C26E9" w:rsidRDefault="009612F9" w:rsidP="0019021F">
            <w:pPr>
              <w:pStyle w:val="BodyText"/>
              <w:jc w:val="both"/>
              <w:rPr>
                <w:sz w:val="20"/>
                <w:szCs w:val="20"/>
              </w:rPr>
            </w:pPr>
            <w:r w:rsidRPr="006C26E9">
              <w:rPr>
                <w:sz w:val="20"/>
                <w:szCs w:val="20"/>
              </w:rPr>
              <w:t>1</w:t>
            </w:r>
          </w:p>
        </w:tc>
        <w:tc>
          <w:tcPr>
            <w:tcW w:w="1876" w:type="dxa"/>
          </w:tcPr>
          <w:p w14:paraId="5B57BE83" w14:textId="4E469652" w:rsidR="00510A7A" w:rsidRPr="006C26E9" w:rsidRDefault="009612F9" w:rsidP="0019021F">
            <w:pPr>
              <w:pStyle w:val="BodyText"/>
              <w:jc w:val="both"/>
              <w:rPr>
                <w:sz w:val="20"/>
                <w:szCs w:val="20"/>
              </w:rPr>
            </w:pPr>
            <w:r w:rsidRPr="006C26E9">
              <w:rPr>
                <w:sz w:val="20"/>
                <w:szCs w:val="20"/>
              </w:rPr>
              <w:t>4</w:t>
            </w:r>
          </w:p>
        </w:tc>
        <w:tc>
          <w:tcPr>
            <w:tcW w:w="1246" w:type="dxa"/>
            <w:shd w:val="clear" w:color="auto" w:fill="auto"/>
          </w:tcPr>
          <w:p w14:paraId="503499A1" w14:textId="77777777" w:rsidR="00510A7A" w:rsidRPr="006C26E9" w:rsidRDefault="00510A7A" w:rsidP="0019021F">
            <w:pPr>
              <w:pStyle w:val="BodyText"/>
              <w:jc w:val="both"/>
              <w:rPr>
                <w:sz w:val="20"/>
                <w:szCs w:val="20"/>
              </w:rPr>
            </w:pPr>
            <w:r w:rsidRPr="006C26E9">
              <w:rPr>
                <w:sz w:val="20"/>
                <w:szCs w:val="20"/>
              </w:rPr>
              <w:t>8</w:t>
            </w:r>
          </w:p>
        </w:tc>
        <w:tc>
          <w:tcPr>
            <w:tcW w:w="1191" w:type="dxa"/>
          </w:tcPr>
          <w:p w14:paraId="0CF6A0DD" w14:textId="77777777" w:rsidR="00510A7A" w:rsidRPr="006C26E9" w:rsidRDefault="00510A7A" w:rsidP="0019021F">
            <w:pPr>
              <w:pStyle w:val="BodyText"/>
              <w:jc w:val="both"/>
              <w:rPr>
                <w:sz w:val="20"/>
                <w:szCs w:val="20"/>
              </w:rPr>
            </w:pPr>
            <w:r w:rsidRPr="006C26E9">
              <w:rPr>
                <w:sz w:val="20"/>
                <w:szCs w:val="20"/>
              </w:rPr>
              <w:t>2</w:t>
            </w:r>
          </w:p>
        </w:tc>
      </w:tr>
      <w:tr w:rsidR="00510A7A" w:rsidRPr="001A4B05" w14:paraId="44ABD29E" w14:textId="77777777" w:rsidTr="00510A7A">
        <w:trPr>
          <w:trHeight w:val="262"/>
        </w:trPr>
        <w:tc>
          <w:tcPr>
            <w:tcW w:w="3817" w:type="dxa"/>
            <w:shd w:val="clear" w:color="auto" w:fill="auto"/>
          </w:tcPr>
          <w:p w14:paraId="6B44E43D" w14:textId="77777777" w:rsidR="00510A7A" w:rsidRPr="006C26E9" w:rsidRDefault="00510A7A" w:rsidP="0019021F">
            <w:pPr>
              <w:pStyle w:val="BodyText"/>
              <w:jc w:val="both"/>
              <w:rPr>
                <w:sz w:val="20"/>
                <w:szCs w:val="20"/>
              </w:rPr>
            </w:pPr>
            <w:r w:rsidRPr="006C26E9">
              <w:rPr>
                <w:sz w:val="20"/>
                <w:szCs w:val="20"/>
              </w:rPr>
              <w:t>Incidents, no lost time - staff</w:t>
            </w:r>
          </w:p>
        </w:tc>
        <w:tc>
          <w:tcPr>
            <w:tcW w:w="1569" w:type="dxa"/>
          </w:tcPr>
          <w:p w14:paraId="4CF4F7C3" w14:textId="6D70FFD9" w:rsidR="00510A7A" w:rsidRPr="006C26E9" w:rsidRDefault="009612F9" w:rsidP="0019021F">
            <w:pPr>
              <w:pStyle w:val="BodyText"/>
              <w:jc w:val="both"/>
              <w:rPr>
                <w:sz w:val="20"/>
                <w:szCs w:val="20"/>
              </w:rPr>
            </w:pPr>
            <w:r w:rsidRPr="006C26E9">
              <w:rPr>
                <w:sz w:val="20"/>
                <w:szCs w:val="20"/>
              </w:rPr>
              <w:t>9</w:t>
            </w:r>
          </w:p>
        </w:tc>
        <w:tc>
          <w:tcPr>
            <w:tcW w:w="1876" w:type="dxa"/>
          </w:tcPr>
          <w:p w14:paraId="6CD1DA90" w14:textId="109FB0A4" w:rsidR="00510A7A" w:rsidRPr="006C26E9" w:rsidRDefault="009612F9" w:rsidP="0019021F">
            <w:pPr>
              <w:pStyle w:val="BodyText"/>
              <w:jc w:val="both"/>
              <w:rPr>
                <w:sz w:val="20"/>
                <w:szCs w:val="20"/>
              </w:rPr>
            </w:pPr>
            <w:r w:rsidRPr="006C26E9">
              <w:rPr>
                <w:sz w:val="20"/>
                <w:szCs w:val="20"/>
              </w:rPr>
              <w:t>80</w:t>
            </w:r>
          </w:p>
        </w:tc>
        <w:tc>
          <w:tcPr>
            <w:tcW w:w="1246" w:type="dxa"/>
            <w:shd w:val="clear" w:color="auto" w:fill="auto"/>
          </w:tcPr>
          <w:p w14:paraId="49BAC7A3" w14:textId="77777777" w:rsidR="00510A7A" w:rsidRPr="006C26E9" w:rsidRDefault="00510A7A" w:rsidP="0019021F">
            <w:pPr>
              <w:pStyle w:val="BodyText"/>
              <w:jc w:val="both"/>
              <w:rPr>
                <w:sz w:val="20"/>
                <w:szCs w:val="20"/>
              </w:rPr>
            </w:pPr>
            <w:r w:rsidRPr="006C26E9">
              <w:rPr>
                <w:sz w:val="20"/>
                <w:szCs w:val="20"/>
              </w:rPr>
              <w:t>96</w:t>
            </w:r>
          </w:p>
        </w:tc>
        <w:tc>
          <w:tcPr>
            <w:tcW w:w="1191" w:type="dxa"/>
          </w:tcPr>
          <w:p w14:paraId="1D89A5D6" w14:textId="77777777" w:rsidR="00510A7A" w:rsidRPr="006C26E9" w:rsidRDefault="00510A7A" w:rsidP="0019021F">
            <w:pPr>
              <w:pStyle w:val="BodyText"/>
              <w:jc w:val="both"/>
              <w:rPr>
                <w:sz w:val="20"/>
                <w:szCs w:val="20"/>
              </w:rPr>
            </w:pPr>
            <w:r w:rsidRPr="006C26E9">
              <w:rPr>
                <w:sz w:val="20"/>
                <w:szCs w:val="20"/>
              </w:rPr>
              <w:t>55</w:t>
            </w:r>
          </w:p>
        </w:tc>
      </w:tr>
      <w:tr w:rsidR="00510A7A" w:rsidRPr="001A4B05" w14:paraId="6775CE40" w14:textId="77777777" w:rsidTr="00510A7A">
        <w:trPr>
          <w:trHeight w:val="245"/>
        </w:trPr>
        <w:tc>
          <w:tcPr>
            <w:tcW w:w="3817" w:type="dxa"/>
            <w:shd w:val="clear" w:color="auto" w:fill="auto"/>
          </w:tcPr>
          <w:p w14:paraId="0EBBC301" w14:textId="0F2A1491" w:rsidR="00510A7A" w:rsidRPr="006C26E9" w:rsidRDefault="00510A7A" w:rsidP="0019021F">
            <w:pPr>
              <w:pStyle w:val="BodyText"/>
              <w:jc w:val="both"/>
              <w:rPr>
                <w:sz w:val="20"/>
                <w:szCs w:val="20"/>
              </w:rPr>
            </w:pPr>
            <w:r w:rsidRPr="006C26E9">
              <w:rPr>
                <w:sz w:val="20"/>
                <w:szCs w:val="20"/>
              </w:rPr>
              <w:t>Near miss – staff</w:t>
            </w:r>
          </w:p>
        </w:tc>
        <w:tc>
          <w:tcPr>
            <w:tcW w:w="1569" w:type="dxa"/>
          </w:tcPr>
          <w:p w14:paraId="5434BB67" w14:textId="56A6F6E6" w:rsidR="00510A7A" w:rsidRPr="006C26E9" w:rsidRDefault="00724AD5" w:rsidP="0019021F">
            <w:pPr>
              <w:pStyle w:val="BodyText"/>
              <w:jc w:val="both"/>
              <w:rPr>
                <w:sz w:val="20"/>
                <w:szCs w:val="20"/>
              </w:rPr>
            </w:pPr>
            <w:r w:rsidRPr="006C26E9">
              <w:rPr>
                <w:sz w:val="20"/>
                <w:szCs w:val="20"/>
              </w:rPr>
              <w:t>32</w:t>
            </w:r>
          </w:p>
        </w:tc>
        <w:tc>
          <w:tcPr>
            <w:tcW w:w="1876" w:type="dxa"/>
          </w:tcPr>
          <w:p w14:paraId="0606478C" w14:textId="07A74C8C" w:rsidR="00510A7A" w:rsidRPr="006C26E9" w:rsidRDefault="00724AD5" w:rsidP="0019021F">
            <w:pPr>
              <w:pStyle w:val="BodyText"/>
              <w:jc w:val="both"/>
              <w:rPr>
                <w:sz w:val="20"/>
                <w:szCs w:val="20"/>
              </w:rPr>
            </w:pPr>
            <w:r w:rsidRPr="006C26E9">
              <w:rPr>
                <w:sz w:val="20"/>
                <w:szCs w:val="20"/>
              </w:rPr>
              <w:t>204</w:t>
            </w:r>
          </w:p>
        </w:tc>
        <w:tc>
          <w:tcPr>
            <w:tcW w:w="1246" w:type="dxa"/>
            <w:shd w:val="clear" w:color="auto" w:fill="auto"/>
          </w:tcPr>
          <w:p w14:paraId="39F37344" w14:textId="77777777" w:rsidR="00510A7A" w:rsidRPr="006C26E9" w:rsidRDefault="00510A7A" w:rsidP="0019021F">
            <w:pPr>
              <w:pStyle w:val="BodyText"/>
              <w:jc w:val="both"/>
              <w:rPr>
                <w:sz w:val="20"/>
                <w:szCs w:val="20"/>
              </w:rPr>
            </w:pPr>
            <w:r w:rsidRPr="006C26E9">
              <w:rPr>
                <w:sz w:val="20"/>
                <w:szCs w:val="20"/>
              </w:rPr>
              <w:t>304</w:t>
            </w:r>
          </w:p>
        </w:tc>
        <w:tc>
          <w:tcPr>
            <w:tcW w:w="1191" w:type="dxa"/>
          </w:tcPr>
          <w:p w14:paraId="4B99D464" w14:textId="77777777" w:rsidR="00510A7A" w:rsidRPr="006C26E9" w:rsidRDefault="00510A7A" w:rsidP="0019021F">
            <w:pPr>
              <w:pStyle w:val="BodyText"/>
              <w:jc w:val="both"/>
              <w:rPr>
                <w:sz w:val="20"/>
                <w:szCs w:val="20"/>
              </w:rPr>
            </w:pPr>
            <w:r w:rsidRPr="006C26E9">
              <w:rPr>
                <w:sz w:val="20"/>
                <w:szCs w:val="20"/>
              </w:rPr>
              <w:t>131</w:t>
            </w:r>
          </w:p>
        </w:tc>
      </w:tr>
      <w:tr w:rsidR="00510A7A" w:rsidRPr="001A4B05" w14:paraId="320BEDE3" w14:textId="77777777" w:rsidTr="00510A7A">
        <w:trPr>
          <w:trHeight w:val="262"/>
        </w:trPr>
        <w:tc>
          <w:tcPr>
            <w:tcW w:w="3817" w:type="dxa"/>
            <w:shd w:val="clear" w:color="auto" w:fill="auto"/>
          </w:tcPr>
          <w:p w14:paraId="2D7669DB" w14:textId="13F5EC22" w:rsidR="00510A7A" w:rsidRPr="006C26E9" w:rsidRDefault="00510A7A" w:rsidP="0019021F">
            <w:pPr>
              <w:pStyle w:val="BodyText"/>
              <w:jc w:val="both"/>
              <w:rPr>
                <w:sz w:val="20"/>
                <w:szCs w:val="20"/>
              </w:rPr>
            </w:pPr>
            <w:r w:rsidRPr="006C26E9">
              <w:rPr>
                <w:sz w:val="20"/>
                <w:szCs w:val="20"/>
              </w:rPr>
              <w:t>Serious incident reviews</w:t>
            </w:r>
          </w:p>
        </w:tc>
        <w:tc>
          <w:tcPr>
            <w:tcW w:w="1569" w:type="dxa"/>
          </w:tcPr>
          <w:p w14:paraId="32C7D305" w14:textId="6F4D0697" w:rsidR="00510A7A" w:rsidRPr="006C26E9" w:rsidRDefault="00A70E05" w:rsidP="0019021F">
            <w:pPr>
              <w:pStyle w:val="BodyText"/>
              <w:jc w:val="both"/>
              <w:rPr>
                <w:sz w:val="20"/>
                <w:szCs w:val="20"/>
              </w:rPr>
            </w:pPr>
            <w:r w:rsidRPr="006C26E9">
              <w:rPr>
                <w:sz w:val="20"/>
                <w:szCs w:val="20"/>
              </w:rPr>
              <w:t>1</w:t>
            </w:r>
          </w:p>
        </w:tc>
        <w:tc>
          <w:tcPr>
            <w:tcW w:w="1876" w:type="dxa"/>
          </w:tcPr>
          <w:p w14:paraId="36F74633" w14:textId="137D71B6" w:rsidR="00510A7A" w:rsidRPr="006C26E9" w:rsidRDefault="000E29B7" w:rsidP="0019021F">
            <w:pPr>
              <w:pStyle w:val="BodyText"/>
              <w:jc w:val="both"/>
              <w:rPr>
                <w:sz w:val="20"/>
                <w:szCs w:val="20"/>
              </w:rPr>
            </w:pPr>
            <w:r w:rsidRPr="006C26E9">
              <w:rPr>
                <w:sz w:val="20"/>
                <w:szCs w:val="20"/>
              </w:rPr>
              <w:t>9</w:t>
            </w:r>
          </w:p>
        </w:tc>
        <w:tc>
          <w:tcPr>
            <w:tcW w:w="1246" w:type="dxa"/>
            <w:shd w:val="clear" w:color="auto" w:fill="auto"/>
          </w:tcPr>
          <w:p w14:paraId="474CF522" w14:textId="77777777" w:rsidR="00510A7A" w:rsidRPr="006C26E9" w:rsidRDefault="00510A7A" w:rsidP="0019021F">
            <w:pPr>
              <w:pStyle w:val="BodyText"/>
              <w:jc w:val="both"/>
              <w:rPr>
                <w:sz w:val="20"/>
                <w:szCs w:val="20"/>
              </w:rPr>
            </w:pPr>
            <w:r w:rsidRPr="006C26E9">
              <w:rPr>
                <w:sz w:val="20"/>
                <w:szCs w:val="20"/>
              </w:rPr>
              <w:t>3</w:t>
            </w:r>
          </w:p>
        </w:tc>
        <w:tc>
          <w:tcPr>
            <w:tcW w:w="1191" w:type="dxa"/>
          </w:tcPr>
          <w:p w14:paraId="6E64F4B0" w14:textId="77777777" w:rsidR="00510A7A" w:rsidRPr="006C26E9" w:rsidRDefault="00510A7A" w:rsidP="0019021F">
            <w:pPr>
              <w:pStyle w:val="BodyText"/>
              <w:jc w:val="both"/>
              <w:rPr>
                <w:sz w:val="20"/>
                <w:szCs w:val="20"/>
              </w:rPr>
            </w:pPr>
            <w:r w:rsidRPr="006C26E9">
              <w:rPr>
                <w:sz w:val="20"/>
                <w:szCs w:val="20"/>
              </w:rPr>
              <w:t>4</w:t>
            </w:r>
          </w:p>
        </w:tc>
      </w:tr>
      <w:tr w:rsidR="00510A7A" w:rsidRPr="001A4B05" w14:paraId="6ECA47B3" w14:textId="77777777" w:rsidTr="0053443A">
        <w:trPr>
          <w:trHeight w:val="262"/>
        </w:trPr>
        <w:tc>
          <w:tcPr>
            <w:tcW w:w="3817" w:type="dxa"/>
            <w:shd w:val="clear" w:color="auto" w:fill="auto"/>
          </w:tcPr>
          <w:p w14:paraId="0EB1F150" w14:textId="77777777" w:rsidR="00510A7A" w:rsidRPr="006C26E9" w:rsidRDefault="00510A7A" w:rsidP="0019021F">
            <w:pPr>
              <w:pStyle w:val="BodyText"/>
              <w:jc w:val="both"/>
              <w:rPr>
                <w:sz w:val="20"/>
                <w:szCs w:val="20"/>
              </w:rPr>
            </w:pPr>
            <w:r w:rsidRPr="006C26E9">
              <w:rPr>
                <w:sz w:val="20"/>
                <w:szCs w:val="20"/>
              </w:rPr>
              <w:t>Incidents - contractors</w:t>
            </w:r>
          </w:p>
        </w:tc>
        <w:tc>
          <w:tcPr>
            <w:tcW w:w="1569" w:type="dxa"/>
          </w:tcPr>
          <w:p w14:paraId="5B83475A" w14:textId="381BA3CF" w:rsidR="00510A7A" w:rsidRPr="006C26E9" w:rsidRDefault="00834D5C" w:rsidP="0019021F">
            <w:pPr>
              <w:pStyle w:val="BodyText"/>
              <w:jc w:val="both"/>
              <w:rPr>
                <w:sz w:val="20"/>
                <w:szCs w:val="20"/>
              </w:rPr>
            </w:pPr>
            <w:r w:rsidRPr="006C26E9">
              <w:rPr>
                <w:sz w:val="20"/>
                <w:szCs w:val="20"/>
              </w:rPr>
              <w:t>0</w:t>
            </w:r>
          </w:p>
        </w:tc>
        <w:tc>
          <w:tcPr>
            <w:tcW w:w="1876" w:type="dxa"/>
          </w:tcPr>
          <w:p w14:paraId="565537DD" w14:textId="77777777" w:rsidR="00510A7A" w:rsidRPr="006C26E9" w:rsidRDefault="00510A7A" w:rsidP="0019021F">
            <w:pPr>
              <w:pStyle w:val="BodyText"/>
              <w:jc w:val="both"/>
              <w:rPr>
                <w:sz w:val="20"/>
                <w:szCs w:val="20"/>
              </w:rPr>
            </w:pPr>
            <w:r w:rsidRPr="006C26E9">
              <w:rPr>
                <w:sz w:val="20"/>
                <w:szCs w:val="20"/>
              </w:rPr>
              <w:t>5</w:t>
            </w:r>
          </w:p>
        </w:tc>
        <w:tc>
          <w:tcPr>
            <w:tcW w:w="1246" w:type="dxa"/>
            <w:shd w:val="clear" w:color="auto" w:fill="auto"/>
          </w:tcPr>
          <w:p w14:paraId="1E4CEFE8" w14:textId="77777777" w:rsidR="00510A7A" w:rsidRPr="006C26E9" w:rsidRDefault="00510A7A" w:rsidP="0019021F">
            <w:pPr>
              <w:pStyle w:val="BodyText"/>
              <w:jc w:val="both"/>
              <w:rPr>
                <w:sz w:val="20"/>
                <w:szCs w:val="20"/>
              </w:rPr>
            </w:pPr>
            <w:r w:rsidRPr="006C26E9">
              <w:rPr>
                <w:sz w:val="20"/>
                <w:szCs w:val="20"/>
              </w:rPr>
              <w:t>6</w:t>
            </w:r>
          </w:p>
        </w:tc>
        <w:tc>
          <w:tcPr>
            <w:tcW w:w="1191" w:type="dxa"/>
            <w:vMerge w:val="restart"/>
          </w:tcPr>
          <w:p w14:paraId="089C49DD" w14:textId="77777777" w:rsidR="00510A7A" w:rsidRPr="006C26E9" w:rsidRDefault="00510A7A" w:rsidP="0019021F">
            <w:pPr>
              <w:pStyle w:val="BodyText"/>
              <w:jc w:val="both"/>
              <w:rPr>
                <w:sz w:val="20"/>
                <w:szCs w:val="20"/>
              </w:rPr>
            </w:pPr>
            <w:r w:rsidRPr="006C26E9">
              <w:rPr>
                <w:sz w:val="20"/>
                <w:szCs w:val="20"/>
              </w:rPr>
              <w:t>60</w:t>
            </w:r>
          </w:p>
        </w:tc>
      </w:tr>
      <w:tr w:rsidR="00510A7A" w:rsidRPr="001A4B05" w14:paraId="3EB8E99D" w14:textId="77777777" w:rsidTr="00510A7A">
        <w:trPr>
          <w:trHeight w:val="245"/>
        </w:trPr>
        <w:tc>
          <w:tcPr>
            <w:tcW w:w="3817" w:type="dxa"/>
            <w:shd w:val="clear" w:color="auto" w:fill="auto"/>
          </w:tcPr>
          <w:p w14:paraId="612D8281" w14:textId="77777777" w:rsidR="00510A7A" w:rsidRPr="006C26E9" w:rsidRDefault="00510A7A" w:rsidP="0019021F">
            <w:pPr>
              <w:pStyle w:val="BodyText"/>
              <w:jc w:val="both"/>
              <w:rPr>
                <w:sz w:val="20"/>
                <w:szCs w:val="20"/>
              </w:rPr>
            </w:pPr>
            <w:r w:rsidRPr="006C26E9">
              <w:rPr>
                <w:sz w:val="20"/>
                <w:szCs w:val="20"/>
              </w:rPr>
              <w:t>Incidents – public</w:t>
            </w:r>
          </w:p>
        </w:tc>
        <w:tc>
          <w:tcPr>
            <w:tcW w:w="1569" w:type="dxa"/>
          </w:tcPr>
          <w:p w14:paraId="29F47F08" w14:textId="78A20E55" w:rsidR="00510A7A" w:rsidRPr="006C26E9" w:rsidRDefault="00724AD5" w:rsidP="0019021F">
            <w:pPr>
              <w:pStyle w:val="BodyText"/>
              <w:jc w:val="both"/>
              <w:rPr>
                <w:sz w:val="20"/>
                <w:szCs w:val="20"/>
              </w:rPr>
            </w:pPr>
            <w:r w:rsidRPr="006C26E9">
              <w:rPr>
                <w:sz w:val="20"/>
                <w:szCs w:val="20"/>
              </w:rPr>
              <w:t>11</w:t>
            </w:r>
          </w:p>
        </w:tc>
        <w:tc>
          <w:tcPr>
            <w:tcW w:w="1876" w:type="dxa"/>
          </w:tcPr>
          <w:p w14:paraId="23BA2C87" w14:textId="5050CBBE" w:rsidR="00510A7A" w:rsidRPr="006C26E9" w:rsidRDefault="00724AD5" w:rsidP="0019021F">
            <w:pPr>
              <w:pStyle w:val="BodyText"/>
              <w:jc w:val="both"/>
              <w:rPr>
                <w:sz w:val="20"/>
                <w:szCs w:val="20"/>
              </w:rPr>
            </w:pPr>
            <w:r w:rsidRPr="006C26E9">
              <w:rPr>
                <w:sz w:val="20"/>
                <w:szCs w:val="20"/>
              </w:rPr>
              <w:t>61</w:t>
            </w:r>
          </w:p>
        </w:tc>
        <w:tc>
          <w:tcPr>
            <w:tcW w:w="1246" w:type="dxa"/>
            <w:shd w:val="clear" w:color="auto" w:fill="auto"/>
          </w:tcPr>
          <w:p w14:paraId="384AE99F" w14:textId="77777777" w:rsidR="00510A7A" w:rsidRPr="006C26E9" w:rsidRDefault="00510A7A" w:rsidP="0019021F">
            <w:pPr>
              <w:pStyle w:val="BodyText"/>
              <w:jc w:val="both"/>
              <w:rPr>
                <w:sz w:val="20"/>
                <w:szCs w:val="20"/>
              </w:rPr>
            </w:pPr>
            <w:r w:rsidRPr="006C26E9">
              <w:rPr>
                <w:sz w:val="20"/>
                <w:szCs w:val="20"/>
              </w:rPr>
              <w:t>60</w:t>
            </w:r>
          </w:p>
        </w:tc>
        <w:tc>
          <w:tcPr>
            <w:tcW w:w="1191" w:type="dxa"/>
            <w:vMerge/>
          </w:tcPr>
          <w:p w14:paraId="2CF1438B" w14:textId="77777777" w:rsidR="00510A7A" w:rsidRPr="006C26E9" w:rsidRDefault="00510A7A" w:rsidP="0019021F">
            <w:pPr>
              <w:pStyle w:val="BodyText"/>
              <w:jc w:val="both"/>
              <w:rPr>
                <w:sz w:val="20"/>
                <w:szCs w:val="20"/>
              </w:rPr>
            </w:pPr>
          </w:p>
        </w:tc>
      </w:tr>
      <w:tr w:rsidR="00510A7A" w:rsidRPr="001A4B05" w14:paraId="66778846" w14:textId="77777777" w:rsidTr="0053443A">
        <w:trPr>
          <w:trHeight w:val="262"/>
        </w:trPr>
        <w:tc>
          <w:tcPr>
            <w:tcW w:w="3817" w:type="dxa"/>
            <w:shd w:val="clear" w:color="auto" w:fill="auto"/>
          </w:tcPr>
          <w:p w14:paraId="56E6F5C3" w14:textId="77777777" w:rsidR="00510A7A" w:rsidRPr="006C26E9" w:rsidRDefault="00510A7A" w:rsidP="0019021F">
            <w:pPr>
              <w:pStyle w:val="BodyText"/>
              <w:jc w:val="both"/>
              <w:rPr>
                <w:sz w:val="20"/>
                <w:szCs w:val="20"/>
              </w:rPr>
            </w:pPr>
            <w:r w:rsidRPr="006C26E9">
              <w:rPr>
                <w:sz w:val="20"/>
                <w:szCs w:val="20"/>
              </w:rPr>
              <w:t>Near misses – contractors</w:t>
            </w:r>
          </w:p>
        </w:tc>
        <w:tc>
          <w:tcPr>
            <w:tcW w:w="1569" w:type="dxa"/>
          </w:tcPr>
          <w:p w14:paraId="756F2FD9" w14:textId="1FBDC6E8" w:rsidR="00510A7A" w:rsidRPr="006C26E9" w:rsidRDefault="00724AD5" w:rsidP="0019021F">
            <w:pPr>
              <w:pStyle w:val="BodyText"/>
              <w:jc w:val="both"/>
              <w:rPr>
                <w:sz w:val="20"/>
                <w:szCs w:val="20"/>
              </w:rPr>
            </w:pPr>
            <w:r w:rsidRPr="006C26E9">
              <w:rPr>
                <w:sz w:val="20"/>
                <w:szCs w:val="20"/>
              </w:rPr>
              <w:t>3</w:t>
            </w:r>
          </w:p>
        </w:tc>
        <w:tc>
          <w:tcPr>
            <w:tcW w:w="1876" w:type="dxa"/>
          </w:tcPr>
          <w:p w14:paraId="458B9B42" w14:textId="20AD4EF0" w:rsidR="00510A7A" w:rsidRPr="006C26E9" w:rsidRDefault="003E7327" w:rsidP="0019021F">
            <w:pPr>
              <w:pStyle w:val="BodyText"/>
              <w:jc w:val="both"/>
              <w:rPr>
                <w:sz w:val="20"/>
                <w:szCs w:val="20"/>
              </w:rPr>
            </w:pPr>
            <w:r w:rsidRPr="006C26E9">
              <w:rPr>
                <w:sz w:val="20"/>
                <w:szCs w:val="20"/>
              </w:rPr>
              <w:t>5</w:t>
            </w:r>
            <w:r w:rsidR="00724AD5" w:rsidRPr="006C26E9">
              <w:rPr>
                <w:sz w:val="20"/>
                <w:szCs w:val="20"/>
              </w:rPr>
              <w:t>5</w:t>
            </w:r>
          </w:p>
        </w:tc>
        <w:tc>
          <w:tcPr>
            <w:tcW w:w="1246" w:type="dxa"/>
            <w:shd w:val="clear" w:color="auto" w:fill="auto"/>
          </w:tcPr>
          <w:p w14:paraId="17CFFD88" w14:textId="77777777" w:rsidR="00510A7A" w:rsidRPr="006C26E9" w:rsidRDefault="00510A7A" w:rsidP="0019021F">
            <w:pPr>
              <w:pStyle w:val="BodyText"/>
              <w:jc w:val="both"/>
              <w:rPr>
                <w:sz w:val="20"/>
                <w:szCs w:val="20"/>
              </w:rPr>
            </w:pPr>
            <w:r w:rsidRPr="006C26E9">
              <w:rPr>
                <w:sz w:val="20"/>
                <w:szCs w:val="20"/>
              </w:rPr>
              <w:t>88</w:t>
            </w:r>
          </w:p>
        </w:tc>
        <w:tc>
          <w:tcPr>
            <w:tcW w:w="1191" w:type="dxa"/>
            <w:vMerge w:val="restart"/>
          </w:tcPr>
          <w:p w14:paraId="213E19FB" w14:textId="77777777" w:rsidR="00510A7A" w:rsidRPr="006C26E9" w:rsidRDefault="00510A7A" w:rsidP="0019021F">
            <w:pPr>
              <w:pStyle w:val="BodyText"/>
              <w:jc w:val="both"/>
              <w:rPr>
                <w:sz w:val="20"/>
                <w:szCs w:val="20"/>
              </w:rPr>
            </w:pPr>
            <w:r w:rsidRPr="006C26E9">
              <w:rPr>
                <w:sz w:val="20"/>
                <w:szCs w:val="20"/>
              </w:rPr>
              <w:t>98</w:t>
            </w:r>
          </w:p>
        </w:tc>
      </w:tr>
      <w:tr w:rsidR="00510A7A" w:rsidRPr="00C82E63" w14:paraId="4C550D1C" w14:textId="77777777" w:rsidTr="00510A7A">
        <w:trPr>
          <w:trHeight w:val="245"/>
        </w:trPr>
        <w:tc>
          <w:tcPr>
            <w:tcW w:w="3817" w:type="dxa"/>
            <w:shd w:val="clear" w:color="auto" w:fill="auto"/>
          </w:tcPr>
          <w:p w14:paraId="12B3DA52" w14:textId="77777777" w:rsidR="00510A7A" w:rsidRPr="006C26E9" w:rsidRDefault="00510A7A" w:rsidP="0019021F">
            <w:pPr>
              <w:pStyle w:val="BodyText"/>
              <w:jc w:val="both"/>
              <w:rPr>
                <w:sz w:val="20"/>
                <w:szCs w:val="20"/>
              </w:rPr>
            </w:pPr>
            <w:r w:rsidRPr="006C26E9">
              <w:rPr>
                <w:sz w:val="20"/>
                <w:szCs w:val="20"/>
              </w:rPr>
              <w:t>Near misses – public</w:t>
            </w:r>
          </w:p>
        </w:tc>
        <w:tc>
          <w:tcPr>
            <w:tcW w:w="1569" w:type="dxa"/>
          </w:tcPr>
          <w:p w14:paraId="18CB3D0E" w14:textId="77777777" w:rsidR="00510A7A" w:rsidRPr="006C26E9" w:rsidRDefault="009C325C" w:rsidP="0019021F">
            <w:pPr>
              <w:pStyle w:val="BodyText"/>
              <w:jc w:val="both"/>
              <w:rPr>
                <w:sz w:val="20"/>
                <w:szCs w:val="20"/>
              </w:rPr>
            </w:pPr>
            <w:r w:rsidRPr="006C26E9">
              <w:rPr>
                <w:sz w:val="20"/>
                <w:szCs w:val="20"/>
              </w:rPr>
              <w:t>3</w:t>
            </w:r>
          </w:p>
        </w:tc>
        <w:tc>
          <w:tcPr>
            <w:tcW w:w="1876" w:type="dxa"/>
          </w:tcPr>
          <w:p w14:paraId="47F1FD94" w14:textId="48BDC3F9" w:rsidR="00510A7A" w:rsidRPr="006C26E9" w:rsidRDefault="00724AD5" w:rsidP="0019021F">
            <w:pPr>
              <w:pStyle w:val="BodyText"/>
              <w:jc w:val="both"/>
              <w:rPr>
                <w:sz w:val="20"/>
                <w:szCs w:val="20"/>
              </w:rPr>
            </w:pPr>
            <w:r w:rsidRPr="006C26E9">
              <w:rPr>
                <w:sz w:val="20"/>
                <w:szCs w:val="20"/>
              </w:rPr>
              <w:t>22</w:t>
            </w:r>
          </w:p>
        </w:tc>
        <w:tc>
          <w:tcPr>
            <w:tcW w:w="1246" w:type="dxa"/>
            <w:shd w:val="clear" w:color="auto" w:fill="auto"/>
          </w:tcPr>
          <w:p w14:paraId="2999F926" w14:textId="77777777" w:rsidR="00510A7A" w:rsidRPr="006C26E9" w:rsidRDefault="00510A7A" w:rsidP="0019021F">
            <w:pPr>
              <w:pStyle w:val="BodyText"/>
              <w:jc w:val="both"/>
              <w:rPr>
                <w:sz w:val="20"/>
                <w:szCs w:val="20"/>
              </w:rPr>
            </w:pPr>
            <w:r w:rsidRPr="006C26E9">
              <w:rPr>
                <w:sz w:val="20"/>
                <w:szCs w:val="20"/>
              </w:rPr>
              <w:t>76</w:t>
            </w:r>
          </w:p>
        </w:tc>
        <w:tc>
          <w:tcPr>
            <w:tcW w:w="1191" w:type="dxa"/>
            <w:vMerge/>
          </w:tcPr>
          <w:p w14:paraId="12F7ED3E" w14:textId="77777777" w:rsidR="00510A7A" w:rsidRPr="00C82E63" w:rsidRDefault="00510A7A" w:rsidP="0019021F">
            <w:pPr>
              <w:pStyle w:val="BodyText"/>
              <w:jc w:val="both"/>
              <w:rPr>
                <w:sz w:val="20"/>
                <w:szCs w:val="20"/>
              </w:rPr>
            </w:pPr>
          </w:p>
        </w:tc>
      </w:tr>
    </w:tbl>
    <w:p w14:paraId="75E4BDBD" w14:textId="77777777" w:rsidR="00CD77D4" w:rsidRPr="00CD77D4" w:rsidRDefault="00CD77D4" w:rsidP="0019021F">
      <w:pPr>
        <w:jc w:val="both"/>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4F1ADF" w14:paraId="2CF48206" w14:textId="77777777" w:rsidTr="00CD77D4">
        <w:trPr>
          <w:trHeight w:val="2549"/>
        </w:trPr>
        <w:tc>
          <w:tcPr>
            <w:tcW w:w="9699" w:type="dxa"/>
            <w:shd w:val="clear" w:color="auto" w:fill="auto"/>
          </w:tcPr>
          <w:p w14:paraId="6350024E" w14:textId="77777777" w:rsidR="00940851" w:rsidRPr="00CD77D4" w:rsidRDefault="00940851" w:rsidP="0019021F">
            <w:pPr>
              <w:pStyle w:val="BodyText"/>
              <w:ind w:left="720"/>
              <w:jc w:val="both"/>
              <w:rPr>
                <w:sz w:val="16"/>
                <w:szCs w:val="16"/>
              </w:rPr>
            </w:pPr>
          </w:p>
          <w:p w14:paraId="0F7553EA" w14:textId="77777777" w:rsidR="004F1ADF" w:rsidRPr="00CD77D4" w:rsidRDefault="004F1ADF" w:rsidP="0019021F">
            <w:pPr>
              <w:pStyle w:val="BodyText"/>
              <w:numPr>
                <w:ilvl w:val="0"/>
                <w:numId w:val="7"/>
              </w:numPr>
              <w:jc w:val="both"/>
              <w:rPr>
                <w:sz w:val="16"/>
                <w:szCs w:val="16"/>
              </w:rPr>
            </w:pPr>
            <w:r w:rsidRPr="00CD77D4">
              <w:rPr>
                <w:sz w:val="16"/>
                <w:szCs w:val="16"/>
              </w:rPr>
              <w:t>Reporting of Injuries, Diseases and Dangerous Occurrences Regulations 1995 (RIDDOR) incident is a particular type of incident that is required to be reported to the Health and Safety Executive (HSE)</w:t>
            </w:r>
          </w:p>
          <w:p w14:paraId="2320E8DD" w14:textId="77777777" w:rsidR="004F1ADF" w:rsidRPr="00CD77D4" w:rsidRDefault="004F1ADF" w:rsidP="0019021F">
            <w:pPr>
              <w:pStyle w:val="BodyText"/>
              <w:numPr>
                <w:ilvl w:val="0"/>
                <w:numId w:val="7"/>
              </w:numPr>
              <w:jc w:val="both"/>
              <w:rPr>
                <w:sz w:val="16"/>
                <w:szCs w:val="16"/>
              </w:rPr>
            </w:pPr>
            <w:r w:rsidRPr="00CD77D4">
              <w:rPr>
                <w:sz w:val="16"/>
                <w:szCs w:val="16"/>
              </w:rPr>
              <w:t>A lost time incident (LTI) is where a member of staff is injured during the course of their work and they have subsequently had time off or been on light duties as a result of their injuries (reportable under RIDDOR if over 7 days).  Lost Time starts the first day after the person was injured.</w:t>
            </w:r>
          </w:p>
          <w:p w14:paraId="40922A3F" w14:textId="77777777" w:rsidR="004F1ADF" w:rsidRPr="00CD77D4" w:rsidRDefault="004F1ADF" w:rsidP="0019021F">
            <w:pPr>
              <w:pStyle w:val="BodyText"/>
              <w:numPr>
                <w:ilvl w:val="0"/>
                <w:numId w:val="7"/>
              </w:numPr>
              <w:jc w:val="both"/>
              <w:rPr>
                <w:sz w:val="16"/>
                <w:szCs w:val="16"/>
              </w:rPr>
            </w:pPr>
            <w:r w:rsidRPr="00CD77D4">
              <w:rPr>
                <w:sz w:val="16"/>
                <w:szCs w:val="16"/>
              </w:rPr>
              <w:t>An incident with no lost time (Non-LTI) is where a member of staff is injured during the course of their work but only needed minor 1st aid treatment and subsequently have not had any time off work. Non-LTI’s include property damage to NRW vehicles and equipment.</w:t>
            </w:r>
          </w:p>
          <w:p w14:paraId="426B830F" w14:textId="77777777" w:rsidR="004F1ADF" w:rsidRPr="00CD77D4" w:rsidRDefault="004F1ADF" w:rsidP="0019021F">
            <w:pPr>
              <w:pStyle w:val="BodyText"/>
              <w:numPr>
                <w:ilvl w:val="0"/>
                <w:numId w:val="7"/>
              </w:numPr>
              <w:jc w:val="both"/>
              <w:rPr>
                <w:sz w:val="16"/>
                <w:szCs w:val="16"/>
              </w:rPr>
            </w:pPr>
            <w:r w:rsidRPr="00CD77D4">
              <w:rPr>
                <w:sz w:val="16"/>
                <w:szCs w:val="16"/>
              </w:rPr>
              <w:t>A Near Miss is an unplanned or uncontrolled event that does not cause injury, ill health or damage, but could do so.</w:t>
            </w:r>
          </w:p>
          <w:p w14:paraId="318FBDED" w14:textId="77777777" w:rsidR="00940851" w:rsidRPr="00CD77D4" w:rsidRDefault="004F1ADF" w:rsidP="0019021F">
            <w:pPr>
              <w:pStyle w:val="BodyText"/>
              <w:numPr>
                <w:ilvl w:val="0"/>
                <w:numId w:val="7"/>
              </w:numPr>
              <w:jc w:val="both"/>
              <w:rPr>
                <w:sz w:val="16"/>
                <w:szCs w:val="16"/>
              </w:rPr>
            </w:pPr>
            <w:r w:rsidRPr="00CD77D4">
              <w:rPr>
                <w:sz w:val="16"/>
                <w:szCs w:val="16"/>
              </w:rPr>
              <w:t>Member of public injuries relate predominantly to mountain bike accidents on our purpose built trails, and slips, trips and falls on walking trails. Trails are risk assessed and routinely inspected periodically and are also inspected following an accident.</w:t>
            </w:r>
          </w:p>
          <w:p w14:paraId="72760104" w14:textId="77777777" w:rsidR="004F1ADF" w:rsidRPr="00CD77D4" w:rsidRDefault="004F1ADF" w:rsidP="0019021F">
            <w:pPr>
              <w:pStyle w:val="BodyText"/>
              <w:numPr>
                <w:ilvl w:val="0"/>
                <w:numId w:val="7"/>
              </w:numPr>
              <w:jc w:val="both"/>
              <w:rPr>
                <w:sz w:val="16"/>
                <w:szCs w:val="16"/>
              </w:rPr>
            </w:pPr>
            <w:r w:rsidRPr="00CD77D4">
              <w:rPr>
                <w:sz w:val="16"/>
                <w:szCs w:val="16"/>
              </w:rPr>
              <w:t>Public near misses are predominately public incursions on to live harvesting sites.</w:t>
            </w:r>
          </w:p>
          <w:p w14:paraId="3411E114" w14:textId="77777777" w:rsidR="004F1ADF" w:rsidRPr="00CD77D4" w:rsidRDefault="004F1ADF" w:rsidP="0019021F">
            <w:pPr>
              <w:pStyle w:val="BodyText"/>
              <w:jc w:val="both"/>
              <w:rPr>
                <w:sz w:val="20"/>
                <w:szCs w:val="20"/>
              </w:rPr>
            </w:pPr>
          </w:p>
        </w:tc>
      </w:tr>
    </w:tbl>
    <w:p w14:paraId="3B2CFE24" w14:textId="77777777" w:rsidR="008E7830" w:rsidRDefault="008E7830" w:rsidP="0019021F">
      <w:pPr>
        <w:jc w:val="both"/>
        <w:rPr>
          <w:rFonts w:cs="Arial"/>
          <w:b/>
        </w:rPr>
      </w:pPr>
    </w:p>
    <w:p w14:paraId="481E7C60" w14:textId="77777777" w:rsidR="00D9529A" w:rsidRPr="00927AA5" w:rsidRDefault="00D9529A" w:rsidP="0019021F">
      <w:pPr>
        <w:jc w:val="both"/>
        <w:rPr>
          <w:color w:val="000000"/>
          <w:sz w:val="20"/>
          <w:szCs w:val="20"/>
          <w:vertAlign w:val="superscript"/>
        </w:rPr>
      </w:pPr>
    </w:p>
    <w:p w14:paraId="54964BC9" w14:textId="77777777" w:rsidR="003252CE" w:rsidRPr="0053443A" w:rsidRDefault="00B26989" w:rsidP="0019021F">
      <w:pPr>
        <w:jc w:val="both"/>
        <w:rPr>
          <w:rFonts w:eastAsia="Arial" w:cs="Arial"/>
          <w:b/>
          <w:u w:val="single"/>
        </w:rPr>
      </w:pPr>
      <w:r w:rsidRPr="0053443A">
        <w:rPr>
          <w:rFonts w:eastAsia="Arial" w:cs="Arial"/>
          <w:b/>
          <w:u w:val="single"/>
        </w:rPr>
        <w:t>Latest</w:t>
      </w:r>
      <w:r w:rsidR="0020654B" w:rsidRPr="0053443A">
        <w:rPr>
          <w:rFonts w:eastAsia="Arial" w:cs="Arial"/>
          <w:b/>
          <w:u w:val="single"/>
        </w:rPr>
        <w:t xml:space="preserve"> </w:t>
      </w:r>
      <w:r w:rsidRPr="0053443A">
        <w:rPr>
          <w:rFonts w:eastAsia="Arial" w:cs="Arial"/>
          <w:b/>
          <w:u w:val="single"/>
        </w:rPr>
        <w:t>health &amp; safety updates</w:t>
      </w:r>
    </w:p>
    <w:p w14:paraId="24E640DA" w14:textId="77777777" w:rsidR="00B26989" w:rsidRPr="002561DA" w:rsidRDefault="00B26989" w:rsidP="0019021F">
      <w:pPr>
        <w:jc w:val="both"/>
        <w:rPr>
          <w:rFonts w:cs="Arial"/>
          <w:b/>
        </w:rPr>
      </w:pPr>
    </w:p>
    <w:p w14:paraId="6FF9777C" w14:textId="77777777" w:rsidR="00A6278E" w:rsidRPr="0053443A" w:rsidRDefault="00A6278E" w:rsidP="0019021F">
      <w:pPr>
        <w:jc w:val="both"/>
        <w:rPr>
          <w:rFonts w:eastAsia="Arial" w:cs="Arial"/>
          <w:b/>
        </w:rPr>
      </w:pPr>
      <w:r w:rsidRPr="0053443A">
        <w:rPr>
          <w:rFonts w:eastAsia="Arial" w:cs="Arial"/>
          <w:b/>
        </w:rPr>
        <w:t>RIDDOR &amp; Lost time incident updates</w:t>
      </w:r>
    </w:p>
    <w:p w14:paraId="5069CB3A" w14:textId="77777777" w:rsidR="00A6278E" w:rsidRDefault="00A6278E" w:rsidP="0019021F">
      <w:pPr>
        <w:jc w:val="both"/>
      </w:pPr>
    </w:p>
    <w:p w14:paraId="73631128" w14:textId="6DE4E830" w:rsidR="008971A4" w:rsidRPr="006C26E9" w:rsidRDefault="00CD77D4" w:rsidP="0019021F">
      <w:pPr>
        <w:jc w:val="both"/>
      </w:pPr>
      <w:r w:rsidRPr="006C26E9">
        <w:t>1</w:t>
      </w:r>
      <w:r w:rsidR="00B3624F">
        <w:t>3</w:t>
      </w:r>
      <w:r w:rsidRPr="006C26E9">
        <w:t xml:space="preserve">. </w:t>
      </w:r>
      <w:r w:rsidR="00D91D32" w:rsidRPr="006C26E9">
        <w:t xml:space="preserve">There have been no </w:t>
      </w:r>
      <w:r w:rsidR="00A6278E" w:rsidRPr="006C26E9">
        <w:t xml:space="preserve">RIDDOR reportable </w:t>
      </w:r>
      <w:r w:rsidR="009305A3" w:rsidRPr="006C26E9">
        <w:t>incidents</w:t>
      </w:r>
      <w:r w:rsidR="00585CDA" w:rsidRPr="006C26E9">
        <w:t xml:space="preserve"> since</w:t>
      </w:r>
      <w:r w:rsidR="00A6278E" w:rsidRPr="006C26E9">
        <w:t xml:space="preserve"> the last update. </w:t>
      </w:r>
      <w:r w:rsidR="002040FD" w:rsidRPr="006C26E9">
        <w:t xml:space="preserve"> </w:t>
      </w:r>
      <w:r w:rsidRPr="006C26E9">
        <w:t xml:space="preserve"> </w:t>
      </w:r>
    </w:p>
    <w:p w14:paraId="2EEA45AC" w14:textId="77777777" w:rsidR="008971A4" w:rsidRDefault="008971A4" w:rsidP="0019021F">
      <w:pPr>
        <w:jc w:val="both"/>
      </w:pPr>
    </w:p>
    <w:p w14:paraId="5AB74F43" w14:textId="35CF1AA1" w:rsidR="00C82E63" w:rsidRDefault="004E6041" w:rsidP="0019021F">
      <w:pPr>
        <w:jc w:val="both"/>
      </w:pPr>
      <w:r>
        <w:t>1</w:t>
      </w:r>
      <w:r w:rsidR="00B3624F">
        <w:t>4</w:t>
      </w:r>
      <w:r>
        <w:t xml:space="preserve">. </w:t>
      </w:r>
      <w:r w:rsidR="00BC15D7">
        <w:t xml:space="preserve">One </w:t>
      </w:r>
      <w:r w:rsidR="008971A4">
        <w:t xml:space="preserve">lost time incident </w:t>
      </w:r>
      <w:r>
        <w:t>ha</w:t>
      </w:r>
      <w:r w:rsidR="00BC15D7">
        <w:t>s</w:t>
      </w:r>
      <w:r>
        <w:t xml:space="preserve"> been </w:t>
      </w:r>
      <w:r w:rsidR="008971A4">
        <w:t>reported</w:t>
      </w:r>
      <w:r w:rsidR="00F33C54">
        <w:t xml:space="preserve"> involving a road traffic incident caused by a third party driver in North Wales</w:t>
      </w:r>
      <w:r w:rsidR="008971A4">
        <w:t>.</w:t>
      </w:r>
      <w:r w:rsidR="00774D53">
        <w:t xml:space="preserve"> </w:t>
      </w:r>
      <w:r w:rsidR="00E067E6">
        <w:t xml:space="preserve">Two </w:t>
      </w:r>
      <w:r w:rsidR="00F33C54">
        <w:t>NRW staff suffered aches, pains and bruises but were not seriously hurt.</w:t>
      </w:r>
    </w:p>
    <w:p w14:paraId="7A2E1425" w14:textId="77777777" w:rsidR="00A6278E" w:rsidRDefault="00A6278E" w:rsidP="0019021F">
      <w:pPr>
        <w:pStyle w:val="ListParagraph"/>
        <w:ind w:left="1080"/>
        <w:jc w:val="both"/>
      </w:pPr>
    </w:p>
    <w:p w14:paraId="54C7C0CF" w14:textId="77777777" w:rsidR="00A6278E" w:rsidRPr="0053443A" w:rsidRDefault="00A6278E" w:rsidP="0019021F">
      <w:pPr>
        <w:jc w:val="both"/>
        <w:rPr>
          <w:rFonts w:eastAsia="Arial" w:cs="Arial"/>
          <w:b/>
        </w:rPr>
      </w:pPr>
      <w:r w:rsidRPr="0053443A">
        <w:rPr>
          <w:rFonts w:eastAsia="Arial" w:cs="Arial"/>
          <w:b/>
        </w:rPr>
        <w:t>Near miss updates</w:t>
      </w:r>
    </w:p>
    <w:p w14:paraId="0E3C984C" w14:textId="77777777" w:rsidR="00A6278E" w:rsidRDefault="00A6278E" w:rsidP="0019021F">
      <w:pPr>
        <w:jc w:val="both"/>
        <w:rPr>
          <w:color w:val="000000"/>
          <w:sz w:val="20"/>
          <w:szCs w:val="20"/>
        </w:rPr>
      </w:pPr>
    </w:p>
    <w:p w14:paraId="45AB5FF2" w14:textId="0565DFBD" w:rsidR="00A6278E" w:rsidRPr="009C325C" w:rsidRDefault="00CD77D4" w:rsidP="0019021F">
      <w:pPr>
        <w:jc w:val="both"/>
      </w:pPr>
      <w:r w:rsidRPr="0053443A">
        <w:t>1</w:t>
      </w:r>
      <w:r w:rsidR="00B3624F">
        <w:t>5</w:t>
      </w:r>
      <w:r w:rsidRPr="0053443A">
        <w:t xml:space="preserve">. </w:t>
      </w:r>
      <w:r w:rsidR="00A6278E" w:rsidRPr="0053443A">
        <w:t xml:space="preserve">Near Miss reports for the period of this report continue to be low in comparison to previous years and in relation to the total number of incidents this year to date. </w:t>
      </w:r>
      <w:r w:rsidR="008971A4" w:rsidRPr="0053443A">
        <w:t>However w</w:t>
      </w:r>
      <w:r w:rsidR="00A6278E" w:rsidRPr="0053443A">
        <w:t xml:space="preserve">e </w:t>
      </w:r>
      <w:r w:rsidR="008971A4" w:rsidRPr="0053443A">
        <w:t xml:space="preserve">are continuing to deliver the actions identified in the previous update e.g. </w:t>
      </w:r>
      <w:r w:rsidR="00A6278E" w:rsidRPr="0053443A">
        <w:t xml:space="preserve">training for all line </w:t>
      </w:r>
      <w:r w:rsidR="008971A4" w:rsidRPr="0053443A">
        <w:t>managers on</w:t>
      </w:r>
      <w:r w:rsidR="00A6278E" w:rsidRPr="0053443A">
        <w:t xml:space="preserve"> reporting and investigating incidents </w:t>
      </w:r>
      <w:r w:rsidR="00C55DD7" w:rsidRPr="0053443A">
        <w:t xml:space="preserve">and </w:t>
      </w:r>
      <w:r w:rsidR="00A6278E" w:rsidRPr="0053443A">
        <w:t>managing health and safety risks</w:t>
      </w:r>
      <w:r w:rsidR="008971A4" w:rsidRPr="0053443A">
        <w:t>, supporting</w:t>
      </w:r>
      <w:r w:rsidR="00A6278E" w:rsidRPr="0053443A">
        <w:t xml:space="preserve"> the business through campaigns and engagement</w:t>
      </w:r>
      <w:r w:rsidR="008971A4" w:rsidRPr="0053443A">
        <w:t xml:space="preserve">, </w:t>
      </w:r>
      <w:r w:rsidR="00A6278E" w:rsidRPr="0053443A">
        <w:t>provid</w:t>
      </w:r>
      <w:r w:rsidR="00B44BCE">
        <w:t>ing</w:t>
      </w:r>
      <w:r w:rsidR="00A6278E" w:rsidRPr="0053443A">
        <w:t xml:space="preserve"> near miss reporting pads for field staff</w:t>
      </w:r>
      <w:r w:rsidR="00592D1C" w:rsidRPr="0053443A">
        <w:t xml:space="preserve"> and </w:t>
      </w:r>
      <w:r w:rsidR="00B44BCE">
        <w:t xml:space="preserve">have </w:t>
      </w:r>
      <w:r w:rsidR="00592D1C" w:rsidRPr="0053443A">
        <w:t>re-issu</w:t>
      </w:r>
      <w:r w:rsidR="009305A3">
        <w:t>ed</w:t>
      </w:r>
      <w:r w:rsidR="00592D1C" w:rsidRPr="0053443A">
        <w:t xml:space="preserve"> quick guides on how to use </w:t>
      </w:r>
      <w:proofErr w:type="spellStart"/>
      <w:r w:rsidR="00592D1C" w:rsidRPr="0053443A">
        <w:t>AssessNET</w:t>
      </w:r>
      <w:proofErr w:type="spellEnd"/>
      <w:r w:rsidR="00A6278E" w:rsidRPr="0053443A">
        <w:t xml:space="preserve">. We </w:t>
      </w:r>
      <w:r w:rsidR="00B44BCE">
        <w:t xml:space="preserve">have </w:t>
      </w:r>
      <w:r w:rsidR="00A6278E" w:rsidRPr="0053443A">
        <w:t>insert</w:t>
      </w:r>
      <w:r w:rsidR="00B44BCE">
        <w:t>ed</w:t>
      </w:r>
      <w:r w:rsidR="00A6278E" w:rsidRPr="0053443A">
        <w:t xml:space="preserve"> the </w:t>
      </w:r>
      <w:proofErr w:type="spellStart"/>
      <w:r w:rsidR="00A6278E" w:rsidRPr="0053443A">
        <w:t>AssessNET</w:t>
      </w:r>
      <w:proofErr w:type="spellEnd"/>
      <w:r w:rsidR="00A6278E" w:rsidRPr="0053443A">
        <w:t xml:space="preserve"> reporting tool icon on all NRW </w:t>
      </w:r>
      <w:r w:rsidR="00B44BCE">
        <w:t>desktop</w:t>
      </w:r>
      <w:r w:rsidR="00A6278E" w:rsidRPr="0053443A">
        <w:t xml:space="preserve"> screens as a means to further improve access to the tool.</w:t>
      </w:r>
      <w:r w:rsidR="00A6278E">
        <w:t xml:space="preserve"> </w:t>
      </w:r>
      <w:r w:rsidR="00284E2A">
        <w:t>Further improvements to accessibility to wellbeing, health and safety information will be implemented by 1</w:t>
      </w:r>
      <w:r w:rsidR="00284E2A" w:rsidRPr="00284E2A">
        <w:rPr>
          <w:vertAlign w:val="superscript"/>
        </w:rPr>
        <w:t>st</w:t>
      </w:r>
      <w:r w:rsidR="00284E2A">
        <w:t xml:space="preserve"> April.</w:t>
      </w:r>
    </w:p>
    <w:p w14:paraId="5A8C9390" w14:textId="77777777" w:rsidR="00A6278E" w:rsidRDefault="00A6278E" w:rsidP="0019021F">
      <w:pPr>
        <w:jc w:val="both"/>
        <w:rPr>
          <w:rFonts w:cs="Arial"/>
          <w:b/>
        </w:rPr>
      </w:pPr>
    </w:p>
    <w:p w14:paraId="3ED547C3" w14:textId="77777777" w:rsidR="00F33C54" w:rsidRDefault="00F33C54" w:rsidP="0019021F">
      <w:pPr>
        <w:jc w:val="both"/>
        <w:rPr>
          <w:rFonts w:cs="Arial"/>
          <w:b/>
        </w:rPr>
      </w:pPr>
    </w:p>
    <w:p w14:paraId="5E05F48C" w14:textId="77777777" w:rsidR="00B87905" w:rsidRPr="0053443A" w:rsidRDefault="009C325C" w:rsidP="0019021F">
      <w:pPr>
        <w:jc w:val="both"/>
        <w:rPr>
          <w:rFonts w:eastAsia="Arial" w:cs="Arial"/>
          <w:b/>
        </w:rPr>
      </w:pPr>
      <w:r w:rsidRPr="0053443A">
        <w:rPr>
          <w:rFonts w:eastAsia="Arial" w:cs="Arial"/>
          <w:b/>
        </w:rPr>
        <w:t>S</w:t>
      </w:r>
      <w:r w:rsidR="00B26989" w:rsidRPr="0053443A">
        <w:rPr>
          <w:rFonts w:eastAsia="Arial" w:cs="Arial"/>
          <w:b/>
        </w:rPr>
        <w:t>erious Incident Reviews</w:t>
      </w:r>
    </w:p>
    <w:p w14:paraId="258374A7" w14:textId="77777777" w:rsidR="009C325C" w:rsidRDefault="009C325C" w:rsidP="0019021F">
      <w:pPr>
        <w:jc w:val="both"/>
        <w:rPr>
          <w:color w:val="000000"/>
          <w:sz w:val="20"/>
          <w:szCs w:val="20"/>
          <w:vertAlign w:val="superscript"/>
        </w:rPr>
      </w:pPr>
    </w:p>
    <w:p w14:paraId="23DD2253" w14:textId="74E786D1" w:rsidR="00B26989" w:rsidRPr="00B26989" w:rsidRDefault="00CD77D4" w:rsidP="0019021F">
      <w:pPr>
        <w:pStyle w:val="BodyText"/>
        <w:jc w:val="both"/>
      </w:pPr>
      <w:r>
        <w:t>1</w:t>
      </w:r>
      <w:r w:rsidR="00B3624F">
        <w:t>6</w:t>
      </w:r>
      <w:r>
        <w:t xml:space="preserve">. </w:t>
      </w:r>
      <w:r w:rsidR="00F92A20">
        <w:t>One</w:t>
      </w:r>
      <w:r w:rsidR="00F839B2" w:rsidRPr="00BA37B8">
        <w:t xml:space="preserve"> </w:t>
      </w:r>
      <w:r w:rsidR="009C325C" w:rsidRPr="00BA37B8">
        <w:t xml:space="preserve">new serious incident review </w:t>
      </w:r>
      <w:r w:rsidR="00A70E05">
        <w:t xml:space="preserve">(no. </w:t>
      </w:r>
      <w:r w:rsidR="001A4B05">
        <w:t xml:space="preserve">9 </w:t>
      </w:r>
      <w:r w:rsidR="00A70E05">
        <w:t xml:space="preserve">below) </w:t>
      </w:r>
      <w:r w:rsidR="00BA37B8">
        <w:t>ha</w:t>
      </w:r>
      <w:r w:rsidR="00F92A20">
        <w:t>s</w:t>
      </w:r>
      <w:r w:rsidR="00BA37B8">
        <w:t xml:space="preserve"> been </w:t>
      </w:r>
      <w:r w:rsidR="009C325C" w:rsidRPr="00BA37B8">
        <w:t xml:space="preserve">commissioned since </w:t>
      </w:r>
      <w:r w:rsidR="00BA37B8">
        <w:t xml:space="preserve">the </w:t>
      </w:r>
      <w:r w:rsidR="009C325C" w:rsidRPr="00BA37B8">
        <w:t xml:space="preserve">last </w:t>
      </w:r>
      <w:r w:rsidR="00BA37B8">
        <w:t xml:space="preserve">update. Further information and updates on all </w:t>
      </w:r>
      <w:r w:rsidR="00BC15D7">
        <w:t xml:space="preserve">live </w:t>
      </w:r>
      <w:r w:rsidR="00BA37B8">
        <w:t xml:space="preserve">serious incident reviews are provided in the table below. </w:t>
      </w:r>
    </w:p>
    <w:p w14:paraId="757A8425" w14:textId="77777777" w:rsidR="00B26989" w:rsidRDefault="00B26989" w:rsidP="0019021F">
      <w:pPr>
        <w:pStyle w:val="ListParagraph"/>
        <w:ind w:left="1080"/>
        <w:jc w:val="both"/>
      </w:pPr>
    </w:p>
    <w:tbl>
      <w:tblPr>
        <w:tblW w:w="98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1232"/>
        <w:gridCol w:w="2438"/>
        <w:gridCol w:w="1864"/>
        <w:gridCol w:w="1577"/>
        <w:gridCol w:w="2217"/>
      </w:tblGrid>
      <w:tr w:rsidR="00BA37B8" w14:paraId="349C0933" w14:textId="77777777" w:rsidTr="003E24F8">
        <w:tc>
          <w:tcPr>
            <w:tcW w:w="489" w:type="dxa"/>
            <w:shd w:val="clear" w:color="auto" w:fill="auto"/>
          </w:tcPr>
          <w:p w14:paraId="782C6FE8" w14:textId="77777777" w:rsidR="00BA37B8" w:rsidRPr="00CD77D4" w:rsidRDefault="00BA37B8" w:rsidP="0019021F">
            <w:pPr>
              <w:pStyle w:val="ListParagraph"/>
              <w:ind w:left="0"/>
              <w:jc w:val="both"/>
              <w:rPr>
                <w:b/>
                <w:sz w:val="20"/>
                <w:szCs w:val="20"/>
              </w:rPr>
            </w:pPr>
            <w:r w:rsidRPr="00CD77D4">
              <w:rPr>
                <w:b/>
                <w:sz w:val="20"/>
                <w:szCs w:val="20"/>
              </w:rPr>
              <w:t>No</w:t>
            </w:r>
          </w:p>
        </w:tc>
        <w:tc>
          <w:tcPr>
            <w:tcW w:w="1232" w:type="dxa"/>
            <w:shd w:val="clear" w:color="auto" w:fill="auto"/>
          </w:tcPr>
          <w:p w14:paraId="5BCE09D8" w14:textId="77777777" w:rsidR="00BA37B8" w:rsidRPr="00CD77D4" w:rsidRDefault="00BA37B8" w:rsidP="0019021F">
            <w:pPr>
              <w:pStyle w:val="ListParagraph"/>
              <w:ind w:left="0"/>
              <w:jc w:val="both"/>
              <w:rPr>
                <w:b/>
                <w:sz w:val="20"/>
                <w:szCs w:val="20"/>
              </w:rPr>
            </w:pPr>
            <w:r w:rsidRPr="00CD77D4">
              <w:rPr>
                <w:b/>
                <w:sz w:val="20"/>
                <w:szCs w:val="20"/>
              </w:rPr>
              <w:t>Date</w:t>
            </w:r>
          </w:p>
        </w:tc>
        <w:tc>
          <w:tcPr>
            <w:tcW w:w="2438" w:type="dxa"/>
            <w:shd w:val="clear" w:color="auto" w:fill="auto"/>
          </w:tcPr>
          <w:p w14:paraId="0A5C9956" w14:textId="77777777" w:rsidR="00BA37B8" w:rsidRPr="00CD77D4" w:rsidRDefault="00BA37B8" w:rsidP="0019021F">
            <w:pPr>
              <w:pStyle w:val="ListParagraph"/>
              <w:ind w:left="0"/>
              <w:jc w:val="both"/>
              <w:rPr>
                <w:b/>
                <w:sz w:val="20"/>
                <w:szCs w:val="20"/>
              </w:rPr>
            </w:pPr>
            <w:r w:rsidRPr="00CD77D4">
              <w:rPr>
                <w:b/>
                <w:sz w:val="20"/>
                <w:szCs w:val="20"/>
              </w:rPr>
              <w:t>Description</w:t>
            </w:r>
          </w:p>
        </w:tc>
        <w:tc>
          <w:tcPr>
            <w:tcW w:w="1864" w:type="dxa"/>
            <w:shd w:val="clear" w:color="auto" w:fill="auto"/>
          </w:tcPr>
          <w:p w14:paraId="1D732101" w14:textId="77777777" w:rsidR="00BA37B8" w:rsidRPr="00CD77D4" w:rsidRDefault="00BA37B8" w:rsidP="0019021F">
            <w:pPr>
              <w:pStyle w:val="ListParagraph"/>
              <w:ind w:left="0"/>
              <w:jc w:val="both"/>
              <w:rPr>
                <w:b/>
                <w:sz w:val="20"/>
                <w:szCs w:val="20"/>
              </w:rPr>
            </w:pPr>
            <w:r w:rsidRPr="00CD77D4">
              <w:rPr>
                <w:b/>
                <w:sz w:val="20"/>
                <w:szCs w:val="20"/>
              </w:rPr>
              <w:t>Location</w:t>
            </w:r>
          </w:p>
        </w:tc>
        <w:tc>
          <w:tcPr>
            <w:tcW w:w="1577" w:type="dxa"/>
            <w:shd w:val="clear" w:color="auto" w:fill="auto"/>
          </w:tcPr>
          <w:p w14:paraId="64C5F602" w14:textId="77777777" w:rsidR="00BA37B8" w:rsidRPr="00CD77D4" w:rsidRDefault="00BA37B8" w:rsidP="0019021F">
            <w:pPr>
              <w:pStyle w:val="ListParagraph"/>
              <w:ind w:left="0"/>
              <w:jc w:val="both"/>
              <w:rPr>
                <w:b/>
                <w:sz w:val="20"/>
                <w:szCs w:val="20"/>
              </w:rPr>
            </w:pPr>
            <w:r w:rsidRPr="00CD77D4">
              <w:rPr>
                <w:b/>
                <w:sz w:val="20"/>
                <w:szCs w:val="20"/>
              </w:rPr>
              <w:t>Status</w:t>
            </w:r>
          </w:p>
        </w:tc>
        <w:tc>
          <w:tcPr>
            <w:tcW w:w="2217" w:type="dxa"/>
            <w:shd w:val="clear" w:color="auto" w:fill="auto"/>
          </w:tcPr>
          <w:p w14:paraId="197B91FB" w14:textId="77777777" w:rsidR="00BA37B8" w:rsidRPr="00CD77D4" w:rsidRDefault="00BA37B8" w:rsidP="0019021F">
            <w:pPr>
              <w:pStyle w:val="ListParagraph"/>
              <w:ind w:left="0"/>
              <w:jc w:val="both"/>
              <w:rPr>
                <w:b/>
                <w:sz w:val="20"/>
                <w:szCs w:val="20"/>
              </w:rPr>
            </w:pPr>
            <w:r w:rsidRPr="00CD77D4">
              <w:rPr>
                <w:b/>
                <w:sz w:val="20"/>
                <w:szCs w:val="20"/>
              </w:rPr>
              <w:t>Lessons learned</w:t>
            </w:r>
          </w:p>
        </w:tc>
      </w:tr>
      <w:tr w:rsidR="00DC00B9" w14:paraId="71FEB069" w14:textId="77777777" w:rsidTr="00DC00B9">
        <w:tc>
          <w:tcPr>
            <w:tcW w:w="489" w:type="dxa"/>
            <w:shd w:val="clear" w:color="auto" w:fill="auto"/>
          </w:tcPr>
          <w:p w14:paraId="16BADC67" w14:textId="51F25C0B" w:rsidR="00DC00B9" w:rsidRPr="00CD77D4" w:rsidRDefault="00DC00B9" w:rsidP="0019021F">
            <w:pPr>
              <w:pStyle w:val="ListParagraph"/>
              <w:ind w:left="0"/>
              <w:jc w:val="both"/>
              <w:rPr>
                <w:sz w:val="20"/>
                <w:szCs w:val="20"/>
              </w:rPr>
            </w:pPr>
            <w:r>
              <w:rPr>
                <w:sz w:val="20"/>
                <w:szCs w:val="20"/>
              </w:rPr>
              <w:t>8</w:t>
            </w:r>
          </w:p>
        </w:tc>
        <w:tc>
          <w:tcPr>
            <w:tcW w:w="1232" w:type="dxa"/>
            <w:shd w:val="clear" w:color="auto" w:fill="auto"/>
          </w:tcPr>
          <w:p w14:paraId="19A61A96" w14:textId="7E2B31CD" w:rsidR="00DC00B9" w:rsidRPr="00CD77D4" w:rsidRDefault="00DC00B9" w:rsidP="0019021F">
            <w:pPr>
              <w:pStyle w:val="ListParagraph"/>
              <w:ind w:left="0"/>
              <w:jc w:val="both"/>
              <w:rPr>
                <w:sz w:val="20"/>
                <w:szCs w:val="20"/>
              </w:rPr>
            </w:pPr>
            <w:r>
              <w:rPr>
                <w:sz w:val="20"/>
                <w:szCs w:val="20"/>
              </w:rPr>
              <w:t>31 October 2016</w:t>
            </w:r>
          </w:p>
        </w:tc>
        <w:tc>
          <w:tcPr>
            <w:tcW w:w="2438" w:type="dxa"/>
            <w:shd w:val="clear" w:color="auto" w:fill="auto"/>
          </w:tcPr>
          <w:p w14:paraId="1456A4B1" w14:textId="169196EB" w:rsidR="00DC00B9" w:rsidRPr="00CD77D4" w:rsidRDefault="00DC00B9" w:rsidP="0019021F">
            <w:pPr>
              <w:pStyle w:val="ListParagraph"/>
              <w:ind w:left="0"/>
              <w:jc w:val="both"/>
              <w:rPr>
                <w:sz w:val="20"/>
                <w:szCs w:val="20"/>
              </w:rPr>
            </w:pPr>
            <w:r>
              <w:rPr>
                <w:sz w:val="20"/>
                <w:szCs w:val="20"/>
              </w:rPr>
              <w:t xml:space="preserve">Harvester </w:t>
            </w:r>
            <w:r w:rsidR="008971A4">
              <w:rPr>
                <w:sz w:val="20"/>
                <w:szCs w:val="20"/>
              </w:rPr>
              <w:t xml:space="preserve">machine </w:t>
            </w:r>
            <w:r>
              <w:rPr>
                <w:sz w:val="20"/>
                <w:szCs w:val="20"/>
              </w:rPr>
              <w:t>overturn</w:t>
            </w:r>
            <w:r w:rsidR="008971A4">
              <w:rPr>
                <w:sz w:val="20"/>
                <w:szCs w:val="20"/>
              </w:rPr>
              <w:t>ed</w:t>
            </w:r>
          </w:p>
        </w:tc>
        <w:tc>
          <w:tcPr>
            <w:tcW w:w="1864" w:type="dxa"/>
            <w:shd w:val="clear" w:color="auto" w:fill="auto"/>
          </w:tcPr>
          <w:p w14:paraId="5AF8D69E" w14:textId="5DB4264A" w:rsidR="00DC00B9" w:rsidRPr="00CD77D4" w:rsidRDefault="00F92A20" w:rsidP="0019021F">
            <w:pPr>
              <w:pStyle w:val="ListParagraph"/>
              <w:ind w:left="0"/>
              <w:jc w:val="both"/>
              <w:rPr>
                <w:sz w:val="20"/>
                <w:szCs w:val="20"/>
              </w:rPr>
            </w:pPr>
            <w:proofErr w:type="spellStart"/>
            <w:r>
              <w:rPr>
                <w:sz w:val="20"/>
                <w:szCs w:val="20"/>
              </w:rPr>
              <w:t>Bronwinion</w:t>
            </w:r>
            <w:proofErr w:type="spellEnd"/>
            <w:r>
              <w:rPr>
                <w:sz w:val="20"/>
                <w:szCs w:val="20"/>
              </w:rPr>
              <w:t>, Artists Valley,  Aberystwyth</w:t>
            </w:r>
          </w:p>
        </w:tc>
        <w:tc>
          <w:tcPr>
            <w:tcW w:w="1577" w:type="dxa"/>
            <w:shd w:val="clear" w:color="auto" w:fill="auto"/>
          </w:tcPr>
          <w:p w14:paraId="174E4DB5" w14:textId="183ECB7D" w:rsidR="00DC00B9" w:rsidRPr="00CD77D4" w:rsidRDefault="00F92A20" w:rsidP="00326A76">
            <w:pPr>
              <w:pStyle w:val="ListParagraph"/>
              <w:ind w:left="0"/>
              <w:jc w:val="both"/>
              <w:rPr>
                <w:sz w:val="20"/>
                <w:szCs w:val="20"/>
              </w:rPr>
            </w:pPr>
            <w:r>
              <w:rPr>
                <w:sz w:val="20"/>
                <w:szCs w:val="20"/>
              </w:rPr>
              <w:t xml:space="preserve">Investigation </w:t>
            </w:r>
            <w:r w:rsidR="00326A76">
              <w:rPr>
                <w:sz w:val="20"/>
                <w:szCs w:val="20"/>
              </w:rPr>
              <w:t>complete</w:t>
            </w:r>
            <w:r>
              <w:rPr>
                <w:sz w:val="20"/>
                <w:szCs w:val="20"/>
              </w:rPr>
              <w:t>.</w:t>
            </w:r>
            <w:r w:rsidR="00326A76">
              <w:rPr>
                <w:sz w:val="20"/>
                <w:szCs w:val="20"/>
              </w:rPr>
              <w:t xml:space="preserve"> Final report awaiting sign off.</w:t>
            </w:r>
            <w:r>
              <w:rPr>
                <w:sz w:val="20"/>
                <w:szCs w:val="20"/>
              </w:rPr>
              <w:t xml:space="preserve"> </w:t>
            </w:r>
          </w:p>
        </w:tc>
        <w:tc>
          <w:tcPr>
            <w:tcW w:w="2217" w:type="dxa"/>
            <w:shd w:val="clear" w:color="auto" w:fill="auto"/>
          </w:tcPr>
          <w:p w14:paraId="16F84C48" w14:textId="54AB2144" w:rsidR="00C1659D" w:rsidRPr="0053443A" w:rsidRDefault="00C1659D" w:rsidP="0019021F">
            <w:pPr>
              <w:pStyle w:val="ListParagraph"/>
              <w:ind w:left="0"/>
              <w:jc w:val="both"/>
              <w:rPr>
                <w:sz w:val="20"/>
                <w:szCs w:val="20"/>
              </w:rPr>
            </w:pPr>
            <w:r w:rsidRPr="0053443A">
              <w:rPr>
                <w:sz w:val="20"/>
                <w:szCs w:val="20"/>
              </w:rPr>
              <w:t xml:space="preserve">The review is in the final stages and has concluded that the incident was caused by </w:t>
            </w:r>
            <w:r w:rsidR="00326A76">
              <w:rPr>
                <w:sz w:val="20"/>
                <w:szCs w:val="20"/>
              </w:rPr>
              <w:t>a collision with an obscured tree</w:t>
            </w:r>
            <w:r w:rsidRPr="0053443A">
              <w:rPr>
                <w:sz w:val="20"/>
                <w:szCs w:val="20"/>
              </w:rPr>
              <w:t xml:space="preserve"> stump and </w:t>
            </w:r>
            <w:r w:rsidR="00F33C54">
              <w:rPr>
                <w:sz w:val="20"/>
                <w:szCs w:val="20"/>
              </w:rPr>
              <w:t xml:space="preserve">driver </w:t>
            </w:r>
            <w:r w:rsidR="00326A76">
              <w:rPr>
                <w:sz w:val="20"/>
                <w:szCs w:val="20"/>
              </w:rPr>
              <w:t>d</w:t>
            </w:r>
            <w:r w:rsidRPr="0053443A">
              <w:rPr>
                <w:sz w:val="20"/>
                <w:szCs w:val="20"/>
              </w:rPr>
              <w:t>istract</w:t>
            </w:r>
            <w:r w:rsidR="00326A76">
              <w:rPr>
                <w:sz w:val="20"/>
                <w:szCs w:val="20"/>
              </w:rPr>
              <w:t>ion</w:t>
            </w:r>
            <w:r w:rsidRPr="0053443A">
              <w:rPr>
                <w:sz w:val="20"/>
                <w:szCs w:val="20"/>
              </w:rPr>
              <w:t xml:space="preserve">. Recommendations </w:t>
            </w:r>
            <w:r w:rsidR="00326A76">
              <w:rPr>
                <w:sz w:val="20"/>
                <w:szCs w:val="20"/>
              </w:rPr>
              <w:t xml:space="preserve">also </w:t>
            </w:r>
            <w:r w:rsidRPr="0053443A">
              <w:rPr>
                <w:sz w:val="20"/>
                <w:szCs w:val="20"/>
              </w:rPr>
              <w:t xml:space="preserve">focus on some non-contributory issues </w:t>
            </w:r>
            <w:r w:rsidR="00326A76">
              <w:rPr>
                <w:sz w:val="20"/>
                <w:szCs w:val="20"/>
              </w:rPr>
              <w:t>r</w:t>
            </w:r>
            <w:r w:rsidRPr="0053443A">
              <w:rPr>
                <w:sz w:val="20"/>
                <w:szCs w:val="20"/>
              </w:rPr>
              <w:t>elating to provision of site specific risk assessment and method statement</w:t>
            </w:r>
            <w:r w:rsidR="00326A76">
              <w:rPr>
                <w:sz w:val="20"/>
                <w:szCs w:val="20"/>
              </w:rPr>
              <w:t>s</w:t>
            </w:r>
            <w:r w:rsidRPr="0053443A">
              <w:rPr>
                <w:sz w:val="20"/>
                <w:szCs w:val="20"/>
              </w:rPr>
              <w:t xml:space="preserve">. </w:t>
            </w:r>
          </w:p>
          <w:p w14:paraId="3207D838" w14:textId="77777777" w:rsidR="00DC00B9" w:rsidRPr="00CD77D4" w:rsidRDefault="00DC00B9" w:rsidP="0019021F">
            <w:pPr>
              <w:pStyle w:val="ListParagraph"/>
              <w:ind w:left="0"/>
              <w:jc w:val="both"/>
              <w:rPr>
                <w:sz w:val="20"/>
                <w:szCs w:val="20"/>
              </w:rPr>
            </w:pPr>
          </w:p>
        </w:tc>
      </w:tr>
      <w:tr w:rsidR="001A4B05" w14:paraId="2336077C" w14:textId="77777777" w:rsidTr="0053443A">
        <w:trPr>
          <w:trHeight w:val="132"/>
        </w:trPr>
        <w:tc>
          <w:tcPr>
            <w:tcW w:w="489" w:type="dxa"/>
            <w:shd w:val="clear" w:color="auto" w:fill="auto"/>
          </w:tcPr>
          <w:p w14:paraId="788C16F0" w14:textId="70A022DF" w:rsidR="001A4B05" w:rsidRDefault="001A4B05" w:rsidP="0019021F">
            <w:pPr>
              <w:pStyle w:val="ListParagraph"/>
              <w:ind w:left="0"/>
              <w:jc w:val="both"/>
              <w:rPr>
                <w:sz w:val="20"/>
                <w:szCs w:val="20"/>
              </w:rPr>
            </w:pPr>
            <w:r>
              <w:rPr>
                <w:sz w:val="20"/>
                <w:szCs w:val="20"/>
              </w:rPr>
              <w:t>9</w:t>
            </w:r>
          </w:p>
        </w:tc>
        <w:tc>
          <w:tcPr>
            <w:tcW w:w="1232" w:type="dxa"/>
            <w:shd w:val="clear" w:color="auto" w:fill="auto"/>
          </w:tcPr>
          <w:p w14:paraId="3158E8F4" w14:textId="00017ED6" w:rsidR="001A4B05" w:rsidRDefault="001B375B" w:rsidP="0019021F">
            <w:pPr>
              <w:pStyle w:val="ListParagraph"/>
              <w:ind w:left="0"/>
              <w:jc w:val="both"/>
              <w:rPr>
                <w:sz w:val="20"/>
                <w:szCs w:val="20"/>
              </w:rPr>
            </w:pPr>
            <w:r>
              <w:rPr>
                <w:sz w:val="20"/>
                <w:szCs w:val="20"/>
              </w:rPr>
              <w:t>4</w:t>
            </w:r>
            <w:r w:rsidRPr="0053443A">
              <w:rPr>
                <w:sz w:val="20"/>
                <w:szCs w:val="20"/>
                <w:vertAlign w:val="superscript"/>
              </w:rPr>
              <w:t>th</w:t>
            </w:r>
            <w:r>
              <w:rPr>
                <w:sz w:val="20"/>
                <w:szCs w:val="20"/>
              </w:rPr>
              <w:t xml:space="preserve"> January 2017</w:t>
            </w:r>
          </w:p>
        </w:tc>
        <w:tc>
          <w:tcPr>
            <w:tcW w:w="2438" w:type="dxa"/>
            <w:shd w:val="clear" w:color="auto" w:fill="auto"/>
          </w:tcPr>
          <w:p w14:paraId="3AEDA48B" w14:textId="4317F78F" w:rsidR="001A4B05" w:rsidRDefault="001B375B" w:rsidP="0019021F">
            <w:pPr>
              <w:pStyle w:val="ListParagraph"/>
              <w:ind w:left="0"/>
              <w:jc w:val="both"/>
              <w:rPr>
                <w:sz w:val="20"/>
                <w:szCs w:val="20"/>
              </w:rPr>
            </w:pPr>
            <w:r>
              <w:rPr>
                <w:sz w:val="20"/>
                <w:szCs w:val="20"/>
              </w:rPr>
              <w:t>Whilst weed cutting excavator slid into watercourse</w:t>
            </w:r>
          </w:p>
        </w:tc>
        <w:tc>
          <w:tcPr>
            <w:tcW w:w="1864" w:type="dxa"/>
            <w:shd w:val="clear" w:color="auto" w:fill="auto"/>
          </w:tcPr>
          <w:p w14:paraId="49CE4269" w14:textId="60FB7994" w:rsidR="001A4B05" w:rsidRDefault="001B375B" w:rsidP="0019021F">
            <w:pPr>
              <w:pStyle w:val="ListParagraph"/>
              <w:ind w:left="0"/>
              <w:jc w:val="both"/>
              <w:rPr>
                <w:sz w:val="20"/>
                <w:szCs w:val="20"/>
              </w:rPr>
            </w:pPr>
            <w:r>
              <w:rPr>
                <w:sz w:val="20"/>
                <w:szCs w:val="20"/>
              </w:rPr>
              <w:t xml:space="preserve">River </w:t>
            </w:r>
            <w:proofErr w:type="spellStart"/>
            <w:r>
              <w:rPr>
                <w:sz w:val="20"/>
                <w:szCs w:val="20"/>
              </w:rPr>
              <w:t>Gele</w:t>
            </w:r>
            <w:proofErr w:type="spellEnd"/>
            <w:r>
              <w:rPr>
                <w:sz w:val="20"/>
                <w:szCs w:val="20"/>
              </w:rPr>
              <w:t>, Clwyd</w:t>
            </w:r>
            <w:r w:rsidR="00B20567">
              <w:rPr>
                <w:sz w:val="20"/>
                <w:szCs w:val="20"/>
              </w:rPr>
              <w:t xml:space="preserve"> – NE Wales</w:t>
            </w:r>
          </w:p>
        </w:tc>
        <w:tc>
          <w:tcPr>
            <w:tcW w:w="1577" w:type="dxa"/>
            <w:shd w:val="clear" w:color="auto" w:fill="auto"/>
          </w:tcPr>
          <w:p w14:paraId="08D68ECA" w14:textId="3A13C330" w:rsidR="001A4B05" w:rsidRDefault="001B375B" w:rsidP="0019021F">
            <w:pPr>
              <w:pStyle w:val="ListParagraph"/>
              <w:ind w:left="0"/>
              <w:jc w:val="both"/>
              <w:rPr>
                <w:sz w:val="20"/>
                <w:szCs w:val="20"/>
              </w:rPr>
            </w:pPr>
            <w:r w:rsidRPr="00CD77D4">
              <w:rPr>
                <w:sz w:val="20"/>
                <w:szCs w:val="20"/>
              </w:rPr>
              <w:t>Investigation com</w:t>
            </w:r>
            <w:r>
              <w:rPr>
                <w:sz w:val="20"/>
                <w:szCs w:val="20"/>
              </w:rPr>
              <w:t>plete</w:t>
            </w:r>
            <w:r w:rsidR="00B44BCE">
              <w:rPr>
                <w:sz w:val="20"/>
                <w:szCs w:val="20"/>
              </w:rPr>
              <w:t xml:space="preserve"> along with supplementary review</w:t>
            </w:r>
            <w:r>
              <w:rPr>
                <w:sz w:val="20"/>
                <w:szCs w:val="20"/>
              </w:rPr>
              <w:t>. Final report signed off.</w:t>
            </w:r>
          </w:p>
        </w:tc>
        <w:tc>
          <w:tcPr>
            <w:tcW w:w="2217" w:type="dxa"/>
            <w:shd w:val="clear" w:color="auto" w:fill="auto"/>
          </w:tcPr>
          <w:p w14:paraId="71328510" w14:textId="1A2245EC" w:rsidR="001B375B" w:rsidRPr="0053443A" w:rsidRDefault="001B375B" w:rsidP="0019021F">
            <w:pPr>
              <w:pStyle w:val="ListParagraph"/>
              <w:ind w:left="0"/>
              <w:jc w:val="both"/>
              <w:rPr>
                <w:sz w:val="20"/>
                <w:szCs w:val="20"/>
              </w:rPr>
            </w:pPr>
            <w:r>
              <w:rPr>
                <w:sz w:val="20"/>
                <w:szCs w:val="20"/>
              </w:rPr>
              <w:t>Recommendations to review the organisation of th</w:t>
            </w:r>
            <w:r w:rsidR="00B44BCE">
              <w:rPr>
                <w:sz w:val="20"/>
                <w:szCs w:val="20"/>
              </w:rPr>
              <w:t>is typ</w:t>
            </w:r>
            <w:r>
              <w:rPr>
                <w:sz w:val="20"/>
                <w:szCs w:val="20"/>
              </w:rPr>
              <w:t xml:space="preserve">e </w:t>
            </w:r>
            <w:r w:rsidR="00B44BCE">
              <w:rPr>
                <w:sz w:val="20"/>
                <w:szCs w:val="20"/>
              </w:rPr>
              <w:t xml:space="preserve">of </w:t>
            </w:r>
            <w:r>
              <w:rPr>
                <w:sz w:val="20"/>
                <w:szCs w:val="20"/>
              </w:rPr>
              <w:t>work and to e</w:t>
            </w:r>
            <w:r w:rsidRPr="0053443A">
              <w:rPr>
                <w:sz w:val="20"/>
                <w:szCs w:val="20"/>
              </w:rPr>
              <w:t>valuate and recommend the optimal working practices for the recovery of machines from water</w:t>
            </w:r>
            <w:r>
              <w:rPr>
                <w:sz w:val="20"/>
                <w:szCs w:val="20"/>
              </w:rPr>
              <w:t>.</w:t>
            </w:r>
            <w:r w:rsidRPr="0053443A">
              <w:rPr>
                <w:sz w:val="20"/>
                <w:szCs w:val="20"/>
              </w:rPr>
              <w:t xml:space="preserve"> </w:t>
            </w:r>
          </w:p>
          <w:p w14:paraId="2A308A4A" w14:textId="08C47B0C" w:rsidR="001A4B05" w:rsidRPr="00CD77D4" w:rsidRDefault="001A4B05" w:rsidP="0019021F">
            <w:pPr>
              <w:pStyle w:val="ListParagraph"/>
              <w:ind w:left="0"/>
              <w:jc w:val="both"/>
              <w:rPr>
                <w:sz w:val="20"/>
                <w:szCs w:val="20"/>
              </w:rPr>
            </w:pPr>
          </w:p>
        </w:tc>
      </w:tr>
    </w:tbl>
    <w:p w14:paraId="5307811D" w14:textId="583E9A2A" w:rsidR="00A969FD" w:rsidRDefault="00A969FD" w:rsidP="00177233">
      <w:pPr>
        <w:jc w:val="both"/>
      </w:pPr>
    </w:p>
    <w:p w14:paraId="457FF09D" w14:textId="77777777" w:rsidR="00177233" w:rsidRDefault="00177233" w:rsidP="00177233">
      <w:pPr>
        <w:jc w:val="both"/>
      </w:pPr>
    </w:p>
    <w:p w14:paraId="199DE734" w14:textId="77777777" w:rsidR="00177233" w:rsidRDefault="00177233" w:rsidP="00177233">
      <w:pPr>
        <w:jc w:val="both"/>
      </w:pPr>
    </w:p>
    <w:p w14:paraId="05DBDD29" w14:textId="77777777" w:rsidR="00177233" w:rsidRDefault="00177233" w:rsidP="00177233">
      <w:pPr>
        <w:jc w:val="both"/>
      </w:pPr>
    </w:p>
    <w:p w14:paraId="61F11FB5" w14:textId="77777777" w:rsidR="00B26989" w:rsidRPr="00BA37B8" w:rsidRDefault="00B26989" w:rsidP="0019021F">
      <w:pPr>
        <w:jc w:val="both"/>
        <w:rPr>
          <w:b/>
        </w:rPr>
      </w:pPr>
      <w:r w:rsidRPr="00BA37B8">
        <w:rPr>
          <w:b/>
        </w:rPr>
        <w:lastRenderedPageBreak/>
        <w:t xml:space="preserve">Current </w:t>
      </w:r>
      <w:r w:rsidR="001E2C6A" w:rsidRPr="00BA37B8">
        <w:rPr>
          <w:b/>
        </w:rPr>
        <w:t>reviews</w:t>
      </w:r>
    </w:p>
    <w:p w14:paraId="7C2F6640" w14:textId="77777777" w:rsidR="00A37B18" w:rsidRDefault="00A37B18" w:rsidP="0019021F">
      <w:pPr>
        <w:jc w:val="both"/>
        <w:rPr>
          <w:b/>
        </w:rPr>
      </w:pPr>
    </w:p>
    <w:p w14:paraId="5B93EA34" w14:textId="44281242" w:rsidR="001B375B" w:rsidRDefault="00A37B18" w:rsidP="0019021F">
      <w:pPr>
        <w:jc w:val="both"/>
        <w:rPr>
          <w:b/>
          <w:bCs/>
        </w:rPr>
      </w:pPr>
      <w:r w:rsidRPr="00326A76">
        <w:t>1</w:t>
      </w:r>
      <w:r w:rsidR="00B3624F" w:rsidRPr="00326A76">
        <w:t>7</w:t>
      </w:r>
      <w:r w:rsidRPr="00326A76">
        <w:t>.</w:t>
      </w:r>
      <w:r w:rsidRPr="006C26E9">
        <w:rPr>
          <w:b/>
        </w:rPr>
        <w:t xml:space="preserve"> </w:t>
      </w:r>
      <w:r w:rsidR="001B375B" w:rsidRPr="006C26E9">
        <w:rPr>
          <w:b/>
          <w:bCs/>
        </w:rPr>
        <w:t>(</w:t>
      </w:r>
      <w:r w:rsidR="001B375B">
        <w:rPr>
          <w:b/>
          <w:bCs/>
        </w:rPr>
        <w:t xml:space="preserve">New) Serious Incident Review (9) of an excavator slipping into watercourse – </w:t>
      </w:r>
    </w:p>
    <w:p w14:paraId="3C57B779" w14:textId="2ADDE860" w:rsidR="00AA6C0A" w:rsidRPr="0053443A" w:rsidRDefault="00D46280" w:rsidP="0019021F">
      <w:pPr>
        <w:pStyle w:val="Default"/>
        <w:jc w:val="both"/>
        <w:rPr>
          <w:rFonts w:ascii="Arial" w:hAnsi="Arial" w:cs="Times New Roman"/>
          <w:color w:val="auto"/>
          <w:lang w:eastAsia="en-US"/>
        </w:rPr>
      </w:pPr>
      <w:r>
        <w:rPr>
          <w:rFonts w:ascii="Arial" w:hAnsi="Arial" w:cs="Times New Roman"/>
          <w:color w:val="auto"/>
          <w:lang w:eastAsia="en-US"/>
        </w:rPr>
        <w:t>During weed clearance an</w:t>
      </w:r>
      <w:r w:rsidR="00AA6C0A" w:rsidRPr="0053443A">
        <w:rPr>
          <w:rFonts w:ascii="Arial" w:hAnsi="Arial" w:cs="Times New Roman"/>
          <w:color w:val="auto"/>
          <w:lang w:eastAsia="en-US"/>
        </w:rPr>
        <w:t xml:space="preserve"> excavator slipped from the bank in</w:t>
      </w:r>
      <w:r w:rsidR="00AA6C0A">
        <w:rPr>
          <w:rFonts w:ascii="Arial" w:hAnsi="Arial" w:cs="Times New Roman"/>
          <w:color w:val="auto"/>
          <w:lang w:eastAsia="en-US"/>
        </w:rPr>
        <w:t>to</w:t>
      </w:r>
      <w:r w:rsidR="00AA6C0A" w:rsidRPr="0053443A">
        <w:rPr>
          <w:rFonts w:ascii="Arial" w:hAnsi="Arial" w:cs="Times New Roman"/>
          <w:color w:val="auto"/>
          <w:lang w:eastAsia="en-US"/>
        </w:rPr>
        <w:t xml:space="preserve"> the watercourse</w:t>
      </w:r>
      <w:r>
        <w:rPr>
          <w:rFonts w:ascii="Arial" w:hAnsi="Arial" w:cs="Times New Roman"/>
          <w:color w:val="auto"/>
          <w:lang w:eastAsia="en-US"/>
        </w:rPr>
        <w:t xml:space="preserve"> at the River </w:t>
      </w:r>
      <w:proofErr w:type="spellStart"/>
      <w:r>
        <w:rPr>
          <w:rFonts w:ascii="Arial" w:hAnsi="Arial" w:cs="Times New Roman"/>
          <w:color w:val="auto"/>
          <w:lang w:eastAsia="en-US"/>
        </w:rPr>
        <w:t>Gele</w:t>
      </w:r>
      <w:proofErr w:type="spellEnd"/>
      <w:r w:rsidR="00AA6C0A" w:rsidRPr="0053443A">
        <w:rPr>
          <w:rFonts w:ascii="Arial" w:hAnsi="Arial" w:cs="Times New Roman"/>
          <w:color w:val="auto"/>
          <w:lang w:eastAsia="en-US"/>
        </w:rPr>
        <w:t>.  The operator was not injured</w:t>
      </w:r>
      <w:r>
        <w:rPr>
          <w:rFonts w:ascii="Arial" w:hAnsi="Arial" w:cs="Times New Roman"/>
          <w:color w:val="auto"/>
          <w:lang w:eastAsia="en-US"/>
        </w:rPr>
        <w:t xml:space="preserve"> however s</w:t>
      </w:r>
      <w:r w:rsidR="00AA6C0A" w:rsidRPr="0053443A">
        <w:rPr>
          <w:rFonts w:ascii="Arial" w:hAnsi="Arial" w:cs="Times New Roman"/>
          <w:color w:val="auto"/>
          <w:lang w:eastAsia="en-US"/>
        </w:rPr>
        <w:t xml:space="preserve">elf-rescue of the machine </w:t>
      </w:r>
      <w:r>
        <w:rPr>
          <w:rFonts w:ascii="Arial" w:hAnsi="Arial" w:cs="Times New Roman"/>
          <w:color w:val="auto"/>
          <w:lang w:eastAsia="en-US"/>
        </w:rPr>
        <w:t xml:space="preserve">failed as that section </w:t>
      </w:r>
      <w:r w:rsidR="00AA6C0A" w:rsidRPr="0053443A">
        <w:rPr>
          <w:rFonts w:ascii="Arial" w:hAnsi="Arial" w:cs="Times New Roman"/>
          <w:color w:val="auto"/>
          <w:lang w:eastAsia="en-US"/>
        </w:rPr>
        <w:t xml:space="preserve">of </w:t>
      </w:r>
      <w:r>
        <w:rPr>
          <w:rFonts w:ascii="Arial" w:hAnsi="Arial" w:cs="Times New Roman"/>
          <w:color w:val="auto"/>
          <w:lang w:eastAsia="en-US"/>
        </w:rPr>
        <w:t xml:space="preserve">the </w:t>
      </w:r>
      <w:proofErr w:type="spellStart"/>
      <w:r w:rsidR="00AA6C0A" w:rsidRPr="0053443A">
        <w:rPr>
          <w:rFonts w:ascii="Arial" w:hAnsi="Arial" w:cs="Times New Roman"/>
          <w:color w:val="auto"/>
          <w:lang w:eastAsia="en-US"/>
        </w:rPr>
        <w:t>Gele</w:t>
      </w:r>
      <w:proofErr w:type="spellEnd"/>
      <w:r w:rsidR="00AA6C0A" w:rsidRPr="0053443A">
        <w:rPr>
          <w:rFonts w:ascii="Arial" w:hAnsi="Arial" w:cs="Times New Roman"/>
          <w:color w:val="auto"/>
          <w:lang w:eastAsia="en-US"/>
        </w:rPr>
        <w:t xml:space="preserve"> is susceptible to tidal influence and due to an incoming tide </w:t>
      </w:r>
      <w:r w:rsidR="00AA6C0A">
        <w:rPr>
          <w:rFonts w:ascii="Arial" w:hAnsi="Arial" w:cs="Times New Roman"/>
          <w:color w:val="auto"/>
          <w:lang w:eastAsia="en-US"/>
        </w:rPr>
        <w:t xml:space="preserve">arrangements </w:t>
      </w:r>
      <w:r>
        <w:rPr>
          <w:rFonts w:ascii="Arial" w:hAnsi="Arial" w:cs="Times New Roman"/>
          <w:color w:val="auto"/>
          <w:lang w:eastAsia="en-US"/>
        </w:rPr>
        <w:t xml:space="preserve">were made </w:t>
      </w:r>
      <w:r w:rsidR="00AA6C0A">
        <w:rPr>
          <w:rFonts w:ascii="Arial" w:hAnsi="Arial" w:cs="Times New Roman"/>
          <w:color w:val="auto"/>
          <w:lang w:eastAsia="en-US"/>
        </w:rPr>
        <w:t xml:space="preserve">for a third party to recover the machine the following day.  </w:t>
      </w:r>
      <w:r>
        <w:rPr>
          <w:rFonts w:ascii="Arial" w:hAnsi="Arial" w:cs="Times New Roman"/>
          <w:color w:val="auto"/>
          <w:lang w:eastAsia="en-US"/>
        </w:rPr>
        <w:t xml:space="preserve">Whilst </w:t>
      </w:r>
      <w:r w:rsidR="00AA6C0A" w:rsidRPr="0053443A">
        <w:rPr>
          <w:rFonts w:ascii="Arial" w:hAnsi="Arial" w:cs="Times New Roman"/>
          <w:color w:val="auto"/>
          <w:lang w:eastAsia="en-US"/>
        </w:rPr>
        <w:t>a Constructi</w:t>
      </w:r>
      <w:r w:rsidR="00AA6C0A" w:rsidRPr="00AA6C0A">
        <w:rPr>
          <w:rFonts w:ascii="Arial" w:hAnsi="Arial" w:cs="Times New Roman"/>
          <w:color w:val="auto"/>
          <w:lang w:eastAsia="en-US"/>
        </w:rPr>
        <w:t>on Phase Plan and Toolbox talk</w:t>
      </w:r>
      <w:r>
        <w:rPr>
          <w:rFonts w:ascii="Arial" w:hAnsi="Arial" w:cs="Times New Roman"/>
          <w:color w:val="auto"/>
          <w:lang w:eastAsia="en-US"/>
        </w:rPr>
        <w:t xml:space="preserve"> was provided on the scope of works</w:t>
      </w:r>
      <w:r w:rsidR="00AA6C0A">
        <w:rPr>
          <w:rFonts w:ascii="Arial" w:hAnsi="Arial" w:cs="Times New Roman"/>
          <w:color w:val="auto"/>
          <w:lang w:eastAsia="en-US"/>
        </w:rPr>
        <w:t xml:space="preserve">, </w:t>
      </w:r>
      <w:r>
        <w:rPr>
          <w:rFonts w:ascii="Arial" w:hAnsi="Arial" w:cs="Times New Roman"/>
          <w:color w:val="auto"/>
          <w:lang w:eastAsia="en-US"/>
        </w:rPr>
        <w:t>it d</w:t>
      </w:r>
      <w:r w:rsidR="00AA6C0A">
        <w:rPr>
          <w:rFonts w:ascii="Arial" w:hAnsi="Arial" w:cs="Times New Roman"/>
          <w:color w:val="auto"/>
          <w:lang w:eastAsia="en-US"/>
        </w:rPr>
        <w:t>id n</w:t>
      </w:r>
      <w:r w:rsidR="00AA6C0A" w:rsidRPr="0053443A">
        <w:rPr>
          <w:rFonts w:ascii="Arial" w:hAnsi="Arial" w:cs="Times New Roman"/>
          <w:color w:val="auto"/>
          <w:lang w:eastAsia="en-US"/>
        </w:rPr>
        <w:t>ot specify areas of weeds to be cut</w:t>
      </w:r>
      <w:r>
        <w:rPr>
          <w:rFonts w:ascii="Arial" w:hAnsi="Arial" w:cs="Times New Roman"/>
          <w:color w:val="auto"/>
          <w:lang w:eastAsia="en-US"/>
        </w:rPr>
        <w:t xml:space="preserve"> and </w:t>
      </w:r>
      <w:r w:rsidR="00AA6C0A">
        <w:rPr>
          <w:rFonts w:ascii="Arial" w:hAnsi="Arial" w:cs="Times New Roman"/>
          <w:color w:val="auto"/>
          <w:lang w:eastAsia="en-US"/>
        </w:rPr>
        <w:t xml:space="preserve">the </w:t>
      </w:r>
      <w:r>
        <w:rPr>
          <w:rFonts w:ascii="Arial" w:hAnsi="Arial" w:cs="Times New Roman"/>
          <w:color w:val="auto"/>
          <w:lang w:eastAsia="en-US"/>
        </w:rPr>
        <w:t xml:space="preserve">plant </w:t>
      </w:r>
      <w:r w:rsidR="00AA6C0A">
        <w:rPr>
          <w:rFonts w:ascii="Arial" w:hAnsi="Arial" w:cs="Times New Roman"/>
          <w:color w:val="auto"/>
          <w:lang w:eastAsia="en-US"/>
        </w:rPr>
        <w:t>operator wanted to remove as much of the weeds as possible</w:t>
      </w:r>
      <w:r w:rsidR="00AA6C0A" w:rsidRPr="0053443A">
        <w:rPr>
          <w:rFonts w:ascii="Arial" w:hAnsi="Arial" w:cs="Times New Roman"/>
          <w:color w:val="auto"/>
          <w:lang w:eastAsia="en-US"/>
        </w:rPr>
        <w:t xml:space="preserve">. </w:t>
      </w:r>
      <w:r>
        <w:rPr>
          <w:rFonts w:ascii="Arial" w:hAnsi="Arial" w:cs="Times New Roman"/>
          <w:color w:val="auto"/>
          <w:lang w:eastAsia="en-US"/>
        </w:rPr>
        <w:t>Whilst g</w:t>
      </w:r>
      <w:r w:rsidR="00AA6C0A">
        <w:rPr>
          <w:rFonts w:ascii="Arial" w:hAnsi="Arial" w:cs="Times New Roman"/>
          <w:color w:val="auto"/>
          <w:lang w:eastAsia="en-US"/>
        </w:rPr>
        <w:t>round conditions were not considered a contributory factor t</w:t>
      </w:r>
      <w:r w:rsidR="00AA6C0A" w:rsidRPr="0053443A">
        <w:rPr>
          <w:rFonts w:ascii="Arial" w:hAnsi="Arial" w:cs="Times New Roman"/>
          <w:color w:val="auto"/>
          <w:lang w:eastAsia="en-US"/>
        </w:rPr>
        <w:t xml:space="preserve">he machine was either positioned too close to the water’s edge or the boom extended towards its maximum limit, thereby altering the centre of gravity of the machine causing it to slide into the water. </w:t>
      </w:r>
      <w:r w:rsidR="00DC501B">
        <w:rPr>
          <w:rFonts w:ascii="Arial" w:hAnsi="Arial" w:cs="Times New Roman"/>
          <w:color w:val="auto"/>
          <w:lang w:eastAsia="en-US"/>
        </w:rPr>
        <w:t xml:space="preserve">The review has been completed </w:t>
      </w:r>
      <w:r w:rsidR="00774674">
        <w:rPr>
          <w:rFonts w:ascii="Arial" w:hAnsi="Arial" w:cs="Times New Roman"/>
          <w:color w:val="auto"/>
          <w:lang w:eastAsia="en-US"/>
        </w:rPr>
        <w:t xml:space="preserve">with </w:t>
      </w:r>
      <w:r w:rsidR="00DC501B">
        <w:rPr>
          <w:rFonts w:ascii="Arial" w:hAnsi="Arial" w:cs="Times New Roman"/>
          <w:color w:val="auto"/>
          <w:lang w:eastAsia="en-US"/>
        </w:rPr>
        <w:t xml:space="preserve">actions </w:t>
      </w:r>
      <w:r w:rsidR="0032691D">
        <w:rPr>
          <w:rFonts w:ascii="Arial" w:hAnsi="Arial" w:cs="Times New Roman"/>
          <w:color w:val="auto"/>
          <w:lang w:eastAsia="en-US"/>
        </w:rPr>
        <w:t>proposed which are currently being reviewed</w:t>
      </w:r>
      <w:r w:rsidR="00DC501B">
        <w:rPr>
          <w:rFonts w:ascii="Arial" w:hAnsi="Arial" w:cs="Times New Roman"/>
          <w:color w:val="auto"/>
          <w:lang w:eastAsia="en-US"/>
        </w:rPr>
        <w:t>.</w:t>
      </w:r>
    </w:p>
    <w:p w14:paraId="0087734E" w14:textId="2478606E" w:rsidR="001B375B" w:rsidRPr="0053443A" w:rsidRDefault="001B375B" w:rsidP="0019021F">
      <w:pPr>
        <w:jc w:val="both"/>
      </w:pPr>
    </w:p>
    <w:p w14:paraId="0F01D4C2" w14:textId="15D4E1BB" w:rsidR="00A969FD" w:rsidRPr="0053443A" w:rsidRDefault="00B3624F" w:rsidP="0019021F">
      <w:pPr>
        <w:jc w:val="both"/>
        <w:rPr>
          <w:highlight w:val="yellow"/>
        </w:rPr>
      </w:pPr>
      <w:r w:rsidRPr="00326A76">
        <w:rPr>
          <w:bCs/>
        </w:rPr>
        <w:t>18.</w:t>
      </w:r>
      <w:r>
        <w:rPr>
          <w:b/>
          <w:bCs/>
        </w:rPr>
        <w:t xml:space="preserve"> </w:t>
      </w:r>
      <w:r w:rsidR="00A37B18" w:rsidRPr="00D91D32">
        <w:rPr>
          <w:b/>
          <w:bCs/>
        </w:rPr>
        <w:t>(</w:t>
      </w:r>
      <w:r w:rsidR="00C1659D">
        <w:rPr>
          <w:b/>
          <w:bCs/>
        </w:rPr>
        <w:t>Update</w:t>
      </w:r>
      <w:r w:rsidR="00A37B18" w:rsidRPr="003C645E">
        <w:rPr>
          <w:b/>
        </w:rPr>
        <w:t xml:space="preserve">) Serious Incident Review (8) of a Harvester Overturn at </w:t>
      </w:r>
      <w:proofErr w:type="spellStart"/>
      <w:r w:rsidR="00A37B18" w:rsidRPr="003C645E">
        <w:rPr>
          <w:b/>
        </w:rPr>
        <w:t>Bronwinion</w:t>
      </w:r>
      <w:proofErr w:type="spellEnd"/>
      <w:r w:rsidR="00A37B18" w:rsidRPr="003C645E">
        <w:rPr>
          <w:b/>
        </w:rPr>
        <w:t xml:space="preserve">, Aberystwyth – </w:t>
      </w:r>
      <w:r w:rsidR="00A37B18" w:rsidRPr="003C645E">
        <w:t>A harvester overturned onto its side on a direct production harvesting site on 31</w:t>
      </w:r>
      <w:r w:rsidR="00A37B18" w:rsidRPr="00C17136">
        <w:rPr>
          <w:vertAlign w:val="superscript"/>
        </w:rPr>
        <w:t>st</w:t>
      </w:r>
      <w:r w:rsidR="00A37B18" w:rsidRPr="001828E4">
        <w:t xml:space="preserve"> October. The harvester was owned and operated by a contractor, and there were no injuries or damage to the machine. The machine had gone into a low powered ‘limp mode’ state and the operator was trying to reverse to the forest road when the machine slipped off the brash mat causing a loss of balance which tipped the machine onto its side. </w:t>
      </w:r>
      <w:r w:rsidR="00C1659D">
        <w:t>The review is in the final stages and has concluded that the incident was caused by the combination of a</w:t>
      </w:r>
      <w:r w:rsidR="00326A76">
        <w:t>n obscured</w:t>
      </w:r>
      <w:r w:rsidR="00C1659D">
        <w:t xml:space="preserve"> high stump and the operator being distracted by warning alarms/indicators going off in the cab. Recommendations have also focussed on some non-contributory issues that were highlighted relating to provision of site specific risk assessment and method statement. </w:t>
      </w:r>
    </w:p>
    <w:p w14:paraId="76B65CDB" w14:textId="77777777" w:rsidR="00A37B18" w:rsidRPr="0053443A" w:rsidRDefault="00A37B18" w:rsidP="0019021F">
      <w:pPr>
        <w:jc w:val="both"/>
        <w:rPr>
          <w:highlight w:val="yellow"/>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7D692C" w:rsidRPr="000E3D66" w14:paraId="3A506B86" w14:textId="77777777" w:rsidTr="00DE3AE8">
        <w:trPr>
          <w:trHeight w:val="379"/>
        </w:trPr>
        <w:tc>
          <w:tcPr>
            <w:tcW w:w="9889" w:type="dxa"/>
          </w:tcPr>
          <w:p w14:paraId="722419DF" w14:textId="77777777" w:rsidR="00D34D97" w:rsidRPr="00D34D97" w:rsidRDefault="00D34D97" w:rsidP="0019021F">
            <w:pPr>
              <w:jc w:val="both"/>
              <w:rPr>
                <w:b/>
              </w:rPr>
            </w:pPr>
            <w:r w:rsidRPr="00D34D97">
              <w:rPr>
                <w:b/>
              </w:rPr>
              <w:t>Other updates</w:t>
            </w:r>
          </w:p>
          <w:p w14:paraId="6E016324" w14:textId="77777777" w:rsidR="00D34D97" w:rsidRPr="00B26989" w:rsidRDefault="00D34D97" w:rsidP="0019021F">
            <w:pPr>
              <w:jc w:val="both"/>
            </w:pPr>
          </w:p>
          <w:p w14:paraId="58546FC3" w14:textId="3D0FEE67" w:rsidR="00B87905" w:rsidRPr="0047758E" w:rsidRDefault="004E6041" w:rsidP="00B44BCE">
            <w:pPr>
              <w:jc w:val="both"/>
            </w:pPr>
            <w:r w:rsidRPr="00A70E05">
              <w:t>1</w:t>
            </w:r>
            <w:r w:rsidR="00B3624F">
              <w:t>9</w:t>
            </w:r>
            <w:r w:rsidR="00CD77D4" w:rsidRPr="00A70E05">
              <w:t>.</w:t>
            </w:r>
            <w:r w:rsidR="00CD77D4" w:rsidRPr="00085C23">
              <w:t xml:space="preserve"> </w:t>
            </w:r>
            <w:r w:rsidR="005050AC">
              <w:rPr>
                <w:b/>
              </w:rPr>
              <w:t>Hand Arm Vibration Syndrome</w:t>
            </w:r>
            <w:r w:rsidR="001E2C6A" w:rsidRPr="00085C23">
              <w:t xml:space="preserve"> –</w:t>
            </w:r>
            <w:r w:rsidR="000415E9">
              <w:t xml:space="preserve"> </w:t>
            </w:r>
            <w:r w:rsidR="005050AC">
              <w:t>work to complete our action plan</w:t>
            </w:r>
            <w:r w:rsidR="00BF65E2">
              <w:t>,</w:t>
            </w:r>
            <w:r w:rsidR="005050AC">
              <w:t xml:space="preserve"> </w:t>
            </w:r>
            <w:r w:rsidR="00BF65E2">
              <w:t xml:space="preserve">which is attached at </w:t>
            </w:r>
            <w:r w:rsidR="00E067E6">
              <w:t xml:space="preserve">Annexe </w:t>
            </w:r>
            <w:r w:rsidR="00B44BCE">
              <w:t>1</w:t>
            </w:r>
            <w:r w:rsidR="00E067E6">
              <w:t xml:space="preserve"> </w:t>
            </w:r>
            <w:r w:rsidR="005050AC">
              <w:t>is ong</w:t>
            </w:r>
            <w:r w:rsidR="007D4F04">
              <w:t>oi</w:t>
            </w:r>
            <w:r w:rsidR="005050AC">
              <w:t>ng</w:t>
            </w:r>
            <w:r w:rsidR="00F50105">
              <w:t xml:space="preserve"> with progress being made by </w:t>
            </w:r>
            <w:r w:rsidR="00BF65E2">
              <w:t>Ma</w:t>
            </w:r>
            <w:r w:rsidR="005050AC">
              <w:t>nagers who manage staff us</w:t>
            </w:r>
            <w:r w:rsidR="00326A76">
              <w:t>ing</w:t>
            </w:r>
            <w:r w:rsidR="005050AC">
              <w:t xml:space="preserve"> vibrating tools</w:t>
            </w:r>
            <w:r w:rsidR="00BF65E2">
              <w:t xml:space="preserve"> updat</w:t>
            </w:r>
            <w:r w:rsidR="00F50105">
              <w:t>ing</w:t>
            </w:r>
            <w:r w:rsidR="00BF65E2">
              <w:t xml:space="preserve"> the plan with actions taken to manage the risk</w:t>
            </w:r>
            <w:r w:rsidR="005050AC">
              <w:t>. The occupational monitoring programme is also ongoing on a routine basis</w:t>
            </w:r>
            <w:r w:rsidR="00326A76">
              <w:t xml:space="preserve"> with n</w:t>
            </w:r>
            <w:r w:rsidR="005050AC">
              <w:t xml:space="preserve">o further </w:t>
            </w:r>
            <w:r w:rsidR="007D4F04">
              <w:t>incidences</w:t>
            </w:r>
            <w:r w:rsidR="005050AC">
              <w:t xml:space="preserve"> of HAVs related </w:t>
            </w:r>
            <w:r w:rsidR="007D4F04">
              <w:t>symptoms</w:t>
            </w:r>
            <w:r w:rsidR="005050AC">
              <w:t xml:space="preserve"> be</w:t>
            </w:r>
            <w:r w:rsidR="00326A76">
              <w:t>ing</w:t>
            </w:r>
            <w:r w:rsidR="005050AC">
              <w:t xml:space="preserve"> identified. </w:t>
            </w:r>
            <w:r w:rsidR="007D4F04">
              <w:t xml:space="preserve">We have also </w:t>
            </w:r>
            <w:r w:rsidR="00326A76">
              <w:t>sourced</w:t>
            </w:r>
            <w:r w:rsidR="007D4F04">
              <w:t xml:space="preserve"> a vibration monitoring system to improve the way in which we measure exposure to vibration. This will involve staff using a wearable wrist device which measures vibration</w:t>
            </w:r>
            <w:r w:rsidR="00326A76">
              <w:t xml:space="preserve"> directly negating the need to manually record working periods and equipment type</w:t>
            </w:r>
            <w:r w:rsidR="007D4F04">
              <w:t>. This is a significant step forward in improving our risk management system for reducing the risk of exposure to vibration. The new system is programmed for delivery in financial year 17/18.</w:t>
            </w:r>
          </w:p>
        </w:tc>
      </w:tr>
      <w:tr w:rsidR="001E2C6A" w:rsidRPr="000E3D66" w14:paraId="564C1BF6" w14:textId="77777777" w:rsidTr="00DE3AE8">
        <w:trPr>
          <w:trHeight w:val="379"/>
        </w:trPr>
        <w:tc>
          <w:tcPr>
            <w:tcW w:w="9889" w:type="dxa"/>
          </w:tcPr>
          <w:p w14:paraId="3A39CBCC" w14:textId="5B72241F" w:rsidR="001E2C6A" w:rsidRDefault="001E2C6A" w:rsidP="0019021F">
            <w:pPr>
              <w:jc w:val="both"/>
            </w:pPr>
          </w:p>
        </w:tc>
      </w:tr>
    </w:tbl>
    <w:p w14:paraId="15E1C423" w14:textId="0CA86E49" w:rsidR="00BE60E0" w:rsidRDefault="00B3624F" w:rsidP="0019021F">
      <w:pPr>
        <w:jc w:val="both"/>
      </w:pPr>
      <w:r w:rsidRPr="00326A76">
        <w:t>20</w:t>
      </w:r>
      <w:r w:rsidR="00BE60E0" w:rsidRPr="00326A76">
        <w:t>.</w:t>
      </w:r>
      <w:r w:rsidR="00BE60E0">
        <w:rPr>
          <w:b/>
        </w:rPr>
        <w:t xml:space="preserve"> Driving incidents </w:t>
      </w:r>
      <w:r w:rsidR="00BE60E0" w:rsidRPr="00BE60E0">
        <w:t xml:space="preserve">– following queries raised at the previous Board meeting we have commissioned a review of driving incidents reported in 2016. </w:t>
      </w:r>
      <w:r w:rsidR="005050AC">
        <w:t xml:space="preserve">The review is attached at Annexe </w:t>
      </w:r>
      <w:r w:rsidR="00E067E6">
        <w:t>2</w:t>
      </w:r>
      <w:r w:rsidR="00A3090D">
        <w:t xml:space="preserve">. In summary the review recommended that a clear occupational road risk policy is required, along with a review of the NRW fleet and systems and behavioural development in terms of reporting and resolving incidents with our vehicles. Fleet </w:t>
      </w:r>
      <w:r w:rsidR="004F3F5C">
        <w:t xml:space="preserve">are two years into </w:t>
      </w:r>
      <w:r w:rsidR="00A3090D">
        <w:t xml:space="preserve">an asset replacement </w:t>
      </w:r>
      <w:r w:rsidR="004E3B5C">
        <w:t>process</w:t>
      </w:r>
      <w:r w:rsidR="00A3090D">
        <w:t xml:space="preserve"> </w:t>
      </w:r>
      <w:r w:rsidR="00CC3AA6">
        <w:t xml:space="preserve">to ensure that </w:t>
      </w:r>
      <w:r w:rsidR="00A3090D">
        <w:t>no NRW vehicle will be greater than 5 years old</w:t>
      </w:r>
      <w:r w:rsidR="00CC3AA6">
        <w:t xml:space="preserve"> in future</w:t>
      </w:r>
      <w:r w:rsidR="00A3090D">
        <w:t xml:space="preserve">, </w:t>
      </w:r>
      <w:r w:rsidR="004F3F5C">
        <w:t xml:space="preserve">have </w:t>
      </w:r>
      <w:r w:rsidR="00A3090D">
        <w:t xml:space="preserve">reviewed budgetary ownership of fleet vehicles across the business, </w:t>
      </w:r>
      <w:r w:rsidR="004F3F5C">
        <w:t xml:space="preserve">have </w:t>
      </w:r>
      <w:r w:rsidR="00A3090D">
        <w:t>implement</w:t>
      </w:r>
      <w:r w:rsidR="00CC3AA6">
        <w:t>ed</w:t>
      </w:r>
      <w:r w:rsidR="00A3090D">
        <w:t xml:space="preserve"> telematics across the whole fleet to track usage and performance and to continue to raise awareness of NRWs travel hierarchy</w:t>
      </w:r>
      <w:r w:rsidR="00F33C54">
        <w:t xml:space="preserve"> and driving related policies</w:t>
      </w:r>
      <w:r w:rsidR="00A3090D">
        <w:t>.</w:t>
      </w:r>
      <w:r w:rsidR="00F50105">
        <w:t xml:space="preserve"> </w:t>
      </w:r>
    </w:p>
    <w:p w14:paraId="47D039F3" w14:textId="18027A28" w:rsidR="00101F41" w:rsidRDefault="00101F41" w:rsidP="0019021F">
      <w:pPr>
        <w:jc w:val="both"/>
        <w:rPr>
          <w:b/>
        </w:rPr>
      </w:pPr>
    </w:p>
    <w:p w14:paraId="021DF0F2" w14:textId="092A0361" w:rsidR="00101F41" w:rsidRDefault="00101F41" w:rsidP="00F50105">
      <w:pPr>
        <w:jc w:val="both"/>
        <w:rPr>
          <w:sz w:val="22"/>
          <w:szCs w:val="22"/>
        </w:rPr>
      </w:pPr>
      <w:r w:rsidRPr="00101F41">
        <w:t>21.</w:t>
      </w:r>
      <w:r>
        <w:rPr>
          <w:b/>
        </w:rPr>
        <w:t xml:space="preserve"> Working In or Near Water – Internal Audit </w:t>
      </w:r>
      <w:r w:rsidRPr="00101F41">
        <w:t xml:space="preserve">- </w:t>
      </w:r>
      <w:r>
        <w:t xml:space="preserve">we have delivered a health and safety review on one of our riskiest operational activities – working in or near water. A moderate </w:t>
      </w:r>
      <w:r>
        <w:lastRenderedPageBreak/>
        <w:t xml:space="preserve">assurance rating was given with a few areas that we need to improve on to bring this risk to an acceptable level. An action plan has been agreed to deliver the identified improvements which includes managers undertaking </w:t>
      </w:r>
      <w:r w:rsidRPr="00F50105">
        <w:t>active monitoring, ensuring training of staff and managers making staff aware of the relevant risk assessments.</w:t>
      </w:r>
      <w:r>
        <w:rPr>
          <w:rFonts w:cs="Arial"/>
          <w:color w:val="000000"/>
        </w:rPr>
        <w:t> </w:t>
      </w:r>
    </w:p>
    <w:p w14:paraId="54996AE9" w14:textId="77777777" w:rsidR="00550FA6" w:rsidRPr="001F7D7A" w:rsidRDefault="00550FA6" w:rsidP="0019021F">
      <w:pPr>
        <w:jc w:val="both"/>
        <w:rPr>
          <w:b/>
        </w:rPr>
      </w:pPr>
    </w:p>
    <w:p w14:paraId="083EA8CC" w14:textId="4F17D911" w:rsidR="00B8646D" w:rsidRPr="0053443A" w:rsidRDefault="009C14E7" w:rsidP="0019021F">
      <w:pPr>
        <w:jc w:val="both"/>
        <w:rPr>
          <w:rFonts w:eastAsia="Arial" w:cs="Arial"/>
        </w:rPr>
      </w:pPr>
      <w:r w:rsidRPr="0053443A">
        <w:rPr>
          <w:rFonts w:eastAsia="Arial" w:cs="Arial"/>
          <w:b/>
          <w:u w:val="single"/>
        </w:rPr>
        <w:t>Recommendations</w:t>
      </w:r>
    </w:p>
    <w:p w14:paraId="60EF4CD9" w14:textId="77777777" w:rsidR="00B8646D" w:rsidRDefault="00B8646D" w:rsidP="0019021F">
      <w:pPr>
        <w:jc w:val="both"/>
        <w:rPr>
          <w:rFonts w:cs="Arial"/>
        </w:rPr>
      </w:pPr>
    </w:p>
    <w:p w14:paraId="2C02E249" w14:textId="05DA9E6C" w:rsidR="009C14E7" w:rsidRPr="0053443A" w:rsidRDefault="00E15DFB" w:rsidP="0019021F">
      <w:pPr>
        <w:jc w:val="both"/>
        <w:rPr>
          <w:rFonts w:eastAsia="Arial" w:cs="Arial"/>
        </w:rPr>
      </w:pPr>
      <w:r w:rsidRPr="0053443A">
        <w:rPr>
          <w:rFonts w:eastAsia="Arial" w:cs="Arial"/>
        </w:rPr>
        <w:t>2</w:t>
      </w:r>
      <w:r w:rsidR="00101F41">
        <w:rPr>
          <w:rFonts w:eastAsia="Arial" w:cs="Arial"/>
        </w:rPr>
        <w:t>2</w:t>
      </w:r>
      <w:r w:rsidR="00B8646D" w:rsidRPr="0053443A">
        <w:rPr>
          <w:rFonts w:eastAsia="Arial" w:cs="Arial"/>
        </w:rPr>
        <w:t xml:space="preserve">. </w:t>
      </w:r>
      <w:r w:rsidR="009C14E7" w:rsidRPr="0053443A">
        <w:rPr>
          <w:rFonts w:eastAsia="Arial" w:cs="Arial"/>
        </w:rPr>
        <w:t xml:space="preserve">Note issues and progress made to date. </w:t>
      </w:r>
    </w:p>
    <w:p w14:paraId="05AFE6AF" w14:textId="77777777" w:rsidR="009C14E7" w:rsidRDefault="009C14E7" w:rsidP="0019021F">
      <w:pPr>
        <w:jc w:val="both"/>
        <w:rPr>
          <w:rFonts w:cs="Arial"/>
          <w:b/>
          <w:u w:val="single"/>
        </w:rPr>
      </w:pPr>
    </w:p>
    <w:p w14:paraId="48318B16" w14:textId="77777777" w:rsidR="001A67C2" w:rsidRPr="0053443A" w:rsidRDefault="009C14E7" w:rsidP="0019021F">
      <w:pPr>
        <w:jc w:val="both"/>
        <w:rPr>
          <w:rFonts w:eastAsia="Arial" w:cs="Arial"/>
          <w:b/>
          <w:u w:val="single"/>
        </w:rPr>
      </w:pPr>
      <w:r w:rsidRPr="0053443A">
        <w:rPr>
          <w:rFonts w:eastAsia="Arial" w:cs="Arial"/>
          <w:b/>
          <w:u w:val="single"/>
        </w:rPr>
        <w:t>Key r</w:t>
      </w:r>
      <w:r w:rsidR="006631B9" w:rsidRPr="0053443A">
        <w:rPr>
          <w:rFonts w:eastAsia="Arial" w:cs="Arial"/>
          <w:b/>
          <w:u w:val="single"/>
        </w:rPr>
        <w:t>isks</w:t>
      </w:r>
    </w:p>
    <w:p w14:paraId="6F413FBC" w14:textId="77777777" w:rsidR="004954BE" w:rsidRDefault="004954BE" w:rsidP="0019021F">
      <w:pPr>
        <w:spacing w:before="120"/>
        <w:jc w:val="both"/>
        <w:rPr>
          <w:rFonts w:cs="Arial"/>
        </w:rPr>
      </w:pPr>
    </w:p>
    <w:p w14:paraId="2FB197B8" w14:textId="043ADB29" w:rsidR="000105A2" w:rsidRDefault="00E15DFB" w:rsidP="0019021F">
      <w:pPr>
        <w:spacing w:before="120"/>
        <w:jc w:val="both"/>
        <w:rPr>
          <w:rFonts w:eastAsia="Arial" w:cs="Arial"/>
        </w:rPr>
      </w:pPr>
      <w:r w:rsidRPr="0053443A">
        <w:rPr>
          <w:rFonts w:eastAsia="Arial" w:cs="Arial"/>
        </w:rPr>
        <w:t>2</w:t>
      </w:r>
      <w:r w:rsidR="00101F41">
        <w:rPr>
          <w:rFonts w:eastAsia="Arial" w:cs="Arial"/>
        </w:rPr>
        <w:t>3</w:t>
      </w:r>
      <w:r w:rsidR="00B8646D" w:rsidRPr="0053443A">
        <w:rPr>
          <w:rFonts w:eastAsia="Arial" w:cs="Arial"/>
        </w:rPr>
        <w:t xml:space="preserve">. </w:t>
      </w:r>
      <w:r w:rsidR="00EF6AB8" w:rsidRPr="0053443A">
        <w:rPr>
          <w:rFonts w:eastAsia="Arial" w:cs="Arial"/>
        </w:rPr>
        <w:t xml:space="preserve">Ongoing </w:t>
      </w:r>
      <w:r w:rsidR="009C14E7" w:rsidRPr="0053443A">
        <w:rPr>
          <w:rFonts w:eastAsia="Arial" w:cs="Arial"/>
        </w:rPr>
        <w:t>WHS risks identified and m</w:t>
      </w:r>
      <w:r w:rsidR="00EF6AB8" w:rsidRPr="0053443A">
        <w:rPr>
          <w:rFonts w:eastAsia="Arial" w:cs="Arial"/>
        </w:rPr>
        <w:t>onitored</w:t>
      </w:r>
      <w:r w:rsidR="009C14E7" w:rsidRPr="0053443A">
        <w:rPr>
          <w:rFonts w:eastAsia="Arial" w:cs="Arial"/>
        </w:rPr>
        <w:t xml:space="preserve"> through </w:t>
      </w:r>
      <w:r w:rsidR="006467C9" w:rsidRPr="0053443A">
        <w:rPr>
          <w:rFonts w:eastAsia="Arial" w:cs="Arial"/>
        </w:rPr>
        <w:t xml:space="preserve">updated </w:t>
      </w:r>
      <w:r w:rsidR="009C14E7" w:rsidRPr="0053443A">
        <w:rPr>
          <w:rFonts w:eastAsia="Arial" w:cs="Arial"/>
        </w:rPr>
        <w:t xml:space="preserve">WHS risk register. </w:t>
      </w:r>
      <w:r w:rsidR="00D90029" w:rsidRPr="0053443A">
        <w:rPr>
          <w:rFonts w:eastAsia="Arial" w:cs="Arial"/>
        </w:rPr>
        <w:t>No</w:t>
      </w:r>
      <w:r w:rsidR="006631B9" w:rsidRPr="0053443A">
        <w:rPr>
          <w:rFonts w:eastAsia="Arial" w:cs="Arial"/>
        </w:rPr>
        <w:t xml:space="preserve"> additional risks foreseen</w:t>
      </w:r>
      <w:r w:rsidR="0010346B" w:rsidRPr="0053443A">
        <w:rPr>
          <w:rFonts w:eastAsia="Arial" w:cs="Arial"/>
        </w:rPr>
        <w:t>.</w:t>
      </w:r>
    </w:p>
    <w:p w14:paraId="18339135" w14:textId="77777777" w:rsidR="00BE60E0" w:rsidRDefault="00BE60E0" w:rsidP="00DB7362">
      <w:pPr>
        <w:jc w:val="both"/>
        <w:rPr>
          <w:rFonts w:cs="Arial"/>
          <w:sz w:val="16"/>
          <w:szCs w:val="16"/>
        </w:rPr>
      </w:pPr>
    </w:p>
    <w:p w14:paraId="5200B884" w14:textId="77777777" w:rsidR="00177233" w:rsidRPr="00786DE6" w:rsidRDefault="00177233" w:rsidP="00DB7362">
      <w:pPr>
        <w:jc w:val="both"/>
        <w:rPr>
          <w:rFonts w:cs="Arial"/>
          <w:sz w:val="16"/>
          <w:szCs w:val="16"/>
        </w:rPr>
      </w:pPr>
    </w:p>
    <w:p w14:paraId="30C8D63F" w14:textId="77777777" w:rsidR="00A4274B" w:rsidRPr="0053443A" w:rsidRDefault="0025721A" w:rsidP="0019021F">
      <w:pPr>
        <w:ind w:left="720" w:hanging="720"/>
        <w:jc w:val="both"/>
        <w:rPr>
          <w:rFonts w:eastAsia="Arial" w:cs="Arial"/>
          <w:b/>
          <w:u w:val="single"/>
        </w:rPr>
      </w:pPr>
      <w:r w:rsidRPr="0053443A">
        <w:rPr>
          <w:rFonts w:eastAsia="Arial" w:cs="Arial"/>
          <w:b/>
          <w:u w:val="single"/>
        </w:rPr>
        <w:t>Financial Implications</w:t>
      </w:r>
    </w:p>
    <w:p w14:paraId="46848070" w14:textId="77777777" w:rsidR="00B8646D" w:rsidRDefault="00B8646D" w:rsidP="0019021F">
      <w:pPr>
        <w:autoSpaceDE w:val="0"/>
        <w:autoSpaceDN w:val="0"/>
        <w:adjustRightInd w:val="0"/>
        <w:spacing w:before="120"/>
        <w:jc w:val="both"/>
        <w:rPr>
          <w:rFonts w:cs="Arial"/>
        </w:rPr>
      </w:pPr>
    </w:p>
    <w:p w14:paraId="23D00847" w14:textId="6FC8BA05" w:rsidR="00E24546" w:rsidRPr="0053443A" w:rsidRDefault="00E15DFB" w:rsidP="0019021F">
      <w:pPr>
        <w:autoSpaceDE w:val="0"/>
        <w:autoSpaceDN w:val="0"/>
        <w:adjustRightInd w:val="0"/>
        <w:spacing w:before="120"/>
        <w:jc w:val="both"/>
        <w:rPr>
          <w:rFonts w:eastAsia="Arial" w:cs="Arial"/>
        </w:rPr>
      </w:pPr>
      <w:r w:rsidRPr="0053443A">
        <w:rPr>
          <w:rFonts w:eastAsia="Arial" w:cs="Arial"/>
        </w:rPr>
        <w:t>2</w:t>
      </w:r>
      <w:r w:rsidR="00101F41">
        <w:rPr>
          <w:rFonts w:eastAsia="Arial" w:cs="Arial"/>
        </w:rPr>
        <w:t>4</w:t>
      </w:r>
      <w:r w:rsidR="00B8646D" w:rsidRPr="0053443A">
        <w:rPr>
          <w:rFonts w:eastAsia="Arial" w:cs="Arial"/>
        </w:rPr>
        <w:t xml:space="preserve">. </w:t>
      </w:r>
      <w:r w:rsidR="006631B9" w:rsidRPr="0053443A">
        <w:rPr>
          <w:rFonts w:eastAsia="Arial" w:cs="Arial"/>
        </w:rPr>
        <w:t>None foreseen. Investment in learning and development requirements for NR</w:t>
      </w:r>
      <w:r w:rsidR="00E24546" w:rsidRPr="0053443A">
        <w:rPr>
          <w:rFonts w:eastAsia="Arial" w:cs="Arial"/>
        </w:rPr>
        <w:t xml:space="preserve">W included within </w:t>
      </w:r>
      <w:r w:rsidR="00B850FB" w:rsidRPr="0053443A">
        <w:rPr>
          <w:rFonts w:eastAsia="Arial" w:cs="Arial"/>
        </w:rPr>
        <w:t xml:space="preserve">16/17 training </w:t>
      </w:r>
      <w:r w:rsidR="00E24546" w:rsidRPr="0053443A">
        <w:rPr>
          <w:rFonts w:eastAsia="Arial" w:cs="Arial"/>
        </w:rPr>
        <w:t>budget.</w:t>
      </w:r>
      <w:r w:rsidR="00C55DD7" w:rsidRPr="0053443A">
        <w:rPr>
          <w:rFonts w:eastAsia="Arial" w:cs="Arial"/>
        </w:rPr>
        <w:t xml:space="preserve"> Possible future employer liability claims in relation to HAVS disease. </w:t>
      </w:r>
    </w:p>
    <w:p w14:paraId="7EDA5A04" w14:textId="77777777" w:rsidR="000105A2" w:rsidRPr="0025721A" w:rsidRDefault="000105A2" w:rsidP="0019021F">
      <w:pPr>
        <w:ind w:left="720" w:hanging="720"/>
        <w:jc w:val="both"/>
        <w:rPr>
          <w:rFonts w:cs="Arial"/>
          <w:sz w:val="16"/>
          <w:szCs w:val="16"/>
        </w:rPr>
      </w:pPr>
    </w:p>
    <w:p w14:paraId="21D8DA1B" w14:textId="77777777" w:rsidR="00774674" w:rsidRDefault="00774674" w:rsidP="0019021F">
      <w:pPr>
        <w:jc w:val="both"/>
        <w:rPr>
          <w:rFonts w:eastAsia="Arial" w:cs="Arial"/>
          <w:b/>
          <w:u w:val="single"/>
        </w:rPr>
      </w:pPr>
    </w:p>
    <w:p w14:paraId="19BC3D92" w14:textId="77777777" w:rsidR="00A4274B" w:rsidRPr="0053443A" w:rsidRDefault="000105A2" w:rsidP="0019021F">
      <w:pPr>
        <w:jc w:val="both"/>
        <w:rPr>
          <w:rFonts w:eastAsia="Arial" w:cs="Arial"/>
          <w:b/>
          <w:u w:val="single"/>
        </w:rPr>
      </w:pPr>
      <w:r w:rsidRPr="0053443A">
        <w:rPr>
          <w:rFonts w:eastAsia="Arial" w:cs="Arial"/>
          <w:b/>
          <w:u w:val="single"/>
        </w:rPr>
        <w:t>Equality impact assessment (</w:t>
      </w:r>
      <w:proofErr w:type="spellStart"/>
      <w:r w:rsidRPr="0053443A">
        <w:rPr>
          <w:rFonts w:eastAsia="Arial" w:cs="Arial"/>
          <w:b/>
          <w:u w:val="single"/>
        </w:rPr>
        <w:t>EqIA</w:t>
      </w:r>
      <w:proofErr w:type="spellEnd"/>
      <w:r w:rsidRPr="0053443A">
        <w:rPr>
          <w:rFonts w:eastAsia="Arial" w:cs="Arial"/>
          <w:b/>
          <w:u w:val="single"/>
        </w:rPr>
        <w:t>)</w:t>
      </w:r>
    </w:p>
    <w:p w14:paraId="40029773" w14:textId="76143497" w:rsidR="002F0989" w:rsidRDefault="00E15DFB" w:rsidP="0019021F">
      <w:pPr>
        <w:spacing w:before="120"/>
        <w:jc w:val="both"/>
        <w:rPr>
          <w:rFonts w:eastAsia="Arial" w:cs="Arial"/>
        </w:rPr>
      </w:pPr>
      <w:r w:rsidRPr="0053443A">
        <w:rPr>
          <w:rFonts w:eastAsia="Arial" w:cs="Arial"/>
        </w:rPr>
        <w:t>2</w:t>
      </w:r>
      <w:r w:rsidR="00101F41">
        <w:rPr>
          <w:rFonts w:eastAsia="Arial" w:cs="Arial"/>
        </w:rPr>
        <w:t>5</w:t>
      </w:r>
      <w:r w:rsidR="00B8646D" w:rsidRPr="0053443A">
        <w:rPr>
          <w:rFonts w:eastAsia="Arial" w:cs="Arial"/>
        </w:rPr>
        <w:t xml:space="preserve">. </w:t>
      </w:r>
      <w:r w:rsidR="00A324CA" w:rsidRPr="0053443A">
        <w:rPr>
          <w:rFonts w:eastAsia="Arial" w:cs="Arial"/>
        </w:rPr>
        <w:t>Not undertaken for this b</w:t>
      </w:r>
      <w:r w:rsidR="008306E0" w:rsidRPr="0053443A">
        <w:rPr>
          <w:rFonts w:eastAsia="Arial" w:cs="Arial"/>
        </w:rPr>
        <w:t>riefing paper.</w:t>
      </w:r>
    </w:p>
    <w:p w14:paraId="6C5595DA" w14:textId="77777777" w:rsidR="00774674" w:rsidRDefault="00774674">
      <w:pPr>
        <w:spacing w:before="120"/>
        <w:jc w:val="both"/>
        <w:rPr>
          <w:rFonts w:eastAsia="Arial" w:cs="Arial"/>
        </w:rPr>
      </w:pPr>
    </w:p>
    <w:p w14:paraId="33F60283" w14:textId="6FF99C0F" w:rsidR="00774674" w:rsidRDefault="00561717">
      <w:pPr>
        <w:spacing w:before="120"/>
        <w:jc w:val="both"/>
        <w:rPr>
          <w:rFonts w:eastAsia="Arial" w:cs="Arial"/>
        </w:rPr>
      </w:pPr>
      <w:r>
        <w:rPr>
          <w:rFonts w:eastAsia="Arial" w:cs="Arial"/>
        </w:rPr>
        <w:t>Annex</w:t>
      </w:r>
      <w:r w:rsidR="00CF23B3" w:rsidRPr="0053443A">
        <w:rPr>
          <w:rFonts w:eastAsia="Arial" w:cs="Arial"/>
        </w:rPr>
        <w:t xml:space="preserve"> 1</w:t>
      </w:r>
      <w:r w:rsidR="00C40244">
        <w:rPr>
          <w:rFonts w:eastAsia="Arial" w:cs="Arial"/>
        </w:rPr>
        <w:t>- Control of Hand Arm Vibration Action Plan</w:t>
      </w:r>
      <w:r w:rsidR="00E067E6">
        <w:rPr>
          <w:rFonts w:eastAsia="Arial" w:cs="Arial"/>
        </w:rPr>
        <w:tab/>
      </w:r>
    </w:p>
    <w:p w14:paraId="2F1C947B" w14:textId="4EA67CAA" w:rsidR="00774674" w:rsidRDefault="00E067E6">
      <w:pPr>
        <w:spacing w:before="120"/>
        <w:jc w:val="both"/>
        <w:rPr>
          <w:rFonts w:eastAsia="Arial" w:cs="Arial"/>
        </w:rPr>
      </w:pPr>
      <w:bookmarkStart w:id="0" w:name="_GoBack"/>
      <w:bookmarkEnd w:id="0"/>
      <w:r>
        <w:rPr>
          <w:rFonts w:eastAsia="Arial" w:cs="Arial"/>
        </w:rPr>
        <w:t>Annex 2</w:t>
      </w:r>
      <w:r w:rsidR="00561717">
        <w:rPr>
          <w:rFonts w:eastAsia="Arial" w:cs="Arial"/>
        </w:rPr>
        <w:t xml:space="preserve"> – </w:t>
      </w:r>
      <w:r w:rsidR="00C40244">
        <w:rPr>
          <w:rFonts w:eastAsia="Arial" w:cs="Arial"/>
        </w:rPr>
        <w:t>NRW Occupational Road Risk Incidents Summary 2016</w:t>
      </w:r>
    </w:p>
    <w:p w14:paraId="0B9376E0" w14:textId="7C4FE484" w:rsidR="00F33C54" w:rsidRPr="0053443A" w:rsidRDefault="00BF65E2">
      <w:pPr>
        <w:spacing w:before="120"/>
        <w:jc w:val="both"/>
        <w:rPr>
          <w:rFonts w:eastAsia="Arial" w:cs="Arial"/>
        </w:rPr>
      </w:pPr>
      <w:r>
        <w:rPr>
          <w:rFonts w:eastAsia="Arial" w:cs="Arial"/>
        </w:rPr>
        <w:tab/>
      </w:r>
    </w:p>
    <w:sectPr w:rsidR="00F33C54" w:rsidRPr="0053443A" w:rsidSect="00464F2A">
      <w:footerReference w:type="default" r:id="rId19"/>
      <w:headerReference w:type="first" r:id="rId20"/>
      <w:footerReference w:type="first" r:id="rId21"/>
      <w:pgSz w:w="11920" w:h="16840"/>
      <w:pgMar w:top="1531" w:right="1077" w:bottom="1077"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A7BE5" w14:textId="77777777" w:rsidR="003D7EF9" w:rsidRDefault="003D7EF9" w:rsidP="003B1B95">
      <w:r>
        <w:separator/>
      </w:r>
    </w:p>
  </w:endnote>
  <w:endnote w:type="continuationSeparator" w:id="0">
    <w:p w14:paraId="133A0D67" w14:textId="77777777" w:rsidR="003D7EF9" w:rsidRDefault="003D7EF9" w:rsidP="003B1B95">
      <w:r>
        <w:continuationSeparator/>
      </w:r>
    </w:p>
  </w:endnote>
  <w:endnote w:type="continuationNotice" w:id="1">
    <w:p w14:paraId="4B2D3482" w14:textId="77777777" w:rsidR="003D7EF9" w:rsidRDefault="003D7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76BF8" w14:textId="40E5C473" w:rsidR="00D56549" w:rsidRPr="000A4FBB" w:rsidRDefault="00D56549" w:rsidP="000A4FBB">
    <w:pPr>
      <w:jc w:val="right"/>
    </w:pPr>
    <w:r>
      <w:rPr>
        <w:noProof/>
        <w:lang w:eastAsia="en-GB"/>
      </w:rPr>
      <mc:AlternateContent>
        <mc:Choice Requires="wps">
          <w:drawing>
            <wp:anchor distT="0" distB="0" distL="114300" distR="114300" simplePos="0" relativeHeight="251658243" behindDoc="0" locked="0" layoutInCell="1" allowOverlap="1" wp14:anchorId="469E841A" wp14:editId="09D4B9BA">
              <wp:simplePos x="0" y="0"/>
              <wp:positionH relativeFrom="page">
                <wp:posOffset>720090</wp:posOffset>
              </wp:positionH>
              <wp:positionV relativeFrom="page">
                <wp:posOffset>10023475</wp:posOffset>
              </wp:positionV>
              <wp:extent cx="5181600" cy="260985"/>
              <wp:effectExtent l="0" t="0" r="0" b="571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3248AE3" w14:textId="77777777" w:rsidR="00D56549" w:rsidRDefault="00D56549"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E841A" id="_x0000_t202" coordsize="21600,21600" o:spt="202" path="m,l,21600r21600,l21600,xe">
              <v:stroke joinstyle="miter"/>
              <v:path gradientshapeok="t" o:connecttype="rect"/>
            </v:shapetype>
            <v:shape id="Text Box 11" o:spid="_x0000_s1026" type="#_x0000_t202" style="position:absolute;left:0;text-align:left;margin-left:56.7pt;margin-top:789.25pt;width:408pt;height:20.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" stroked="f" strokecolor="#005541" strokeweight="1pt">
              <v:textbox inset="0">
                <w:txbxContent>
                  <w:p w14:paraId="33248AE3" w14:textId="77777777" w:rsidR="00D56549" w:rsidRDefault="00D56549" w:rsidP="007B70A0"/>
                </w:txbxContent>
              </v:textbox>
              <w10:wrap anchorx="page" anchory="page"/>
            </v:shape>
          </w:pict>
        </mc:Fallback>
      </mc:AlternateContent>
    </w:r>
    <w:r>
      <w:rPr>
        <w:noProof/>
        <w:lang w:eastAsia="en-GB"/>
      </w:rPr>
      <mc:AlternateContent>
        <mc:Choice Requires="wps">
          <w:drawing>
            <wp:anchor distT="0" distB="0" distL="114300" distR="114300" simplePos="0" relativeHeight="251658244" behindDoc="0" locked="0" layoutInCell="1" allowOverlap="1" wp14:anchorId="4A3EC711" wp14:editId="462AB700">
              <wp:simplePos x="0" y="0"/>
              <wp:positionH relativeFrom="page">
                <wp:posOffset>720090</wp:posOffset>
              </wp:positionH>
              <wp:positionV relativeFrom="page">
                <wp:posOffset>10246995</wp:posOffset>
              </wp:positionV>
              <wp:extent cx="3260725" cy="21780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812BD19" w14:textId="77777777" w:rsidR="00D56549" w:rsidRPr="000C3C4D" w:rsidRDefault="00D56549"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EC711" id="Text Box 12" o:spid="_x0000_s1027" type="#_x0000_t202" style="position:absolute;left:0;text-align:left;margin-left:56.7pt;margin-top:806.85pt;width:256.75pt;height:17.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" stroked="f" strokecolor="#005541" strokeweight="1pt">
              <v:textbox inset="0,0">
                <w:txbxContent>
                  <w:p w14:paraId="0812BD19" w14:textId="77777777" w:rsidR="00D56549" w:rsidRPr="000C3C4D" w:rsidRDefault="00D56549" w:rsidP="007B70A0">
                    <w:pPr>
                      <w:rPr>
                        <w:color w:val="0091A5"/>
                      </w:rPr>
                    </w:pPr>
                    <w:r w:rsidRPr="000C3C4D">
                      <w:rPr>
                        <w:color w:val="0091A5"/>
                        <w:sz w:val="20"/>
                        <w:szCs w:val="20"/>
                      </w:rPr>
                      <w:t>www.naturalresourceswales.gov.uk</w:t>
                    </w:r>
                  </w:p>
                </w:txbxContent>
              </v:textbox>
              <w10:wrap anchorx="page" anchory="page"/>
            </v:shape>
          </w:pict>
        </mc:Fallback>
      </mc:AlternateContent>
    </w:r>
    <w:r>
      <w:t>Page</w:t>
    </w:r>
    <w:r w:rsidRPr="007B70A0">
      <w:rPr>
        <w:color w:val="0091A5"/>
      </w:rPr>
      <w:t xml:space="preserve"> </w:t>
    </w:r>
    <w:r w:rsidRPr="00D22F70">
      <w:rPr>
        <w:color w:val="0091A5"/>
      </w:rPr>
      <w:fldChar w:fldCharType="begin"/>
    </w:r>
    <w:r w:rsidRPr="007B70A0">
      <w:rPr>
        <w:color w:val="0091A5"/>
      </w:rPr>
      <w:instrText xml:space="preserve"> PAGE </w:instrText>
    </w:r>
    <w:r w:rsidRPr="00D22F70">
      <w:rPr>
        <w:color w:val="0091A5"/>
      </w:rPr>
      <w:fldChar w:fldCharType="separate"/>
    </w:r>
    <w:r w:rsidR="00BB7641">
      <w:rPr>
        <w:noProof/>
        <w:color w:val="0091A5"/>
      </w:rPr>
      <w:t>7</w:t>
    </w:r>
    <w:r w:rsidRPr="00D22F70">
      <w:rPr>
        <w:color w:val="0091A5"/>
      </w:rPr>
      <w:fldChar w:fldCharType="end"/>
    </w:r>
    <w:r>
      <w:t xml:space="preserve"> of </w:t>
    </w:r>
    <w:r w:rsidRPr="00D22F70">
      <w:rPr>
        <w:color w:val="0091A5"/>
      </w:rPr>
      <w:fldChar w:fldCharType="begin"/>
    </w:r>
    <w:r w:rsidRPr="007B70A0">
      <w:rPr>
        <w:color w:val="0091A5"/>
      </w:rPr>
      <w:instrText xml:space="preserve"> NUMPAGES  </w:instrText>
    </w:r>
    <w:r w:rsidRPr="00D22F70">
      <w:rPr>
        <w:color w:val="0091A5"/>
      </w:rPr>
      <w:fldChar w:fldCharType="separate"/>
    </w:r>
    <w:r w:rsidR="00BB7641">
      <w:rPr>
        <w:noProof/>
        <w:color w:val="0091A5"/>
      </w:rPr>
      <w:t>7</w:t>
    </w:r>
    <w:r w:rsidRPr="00D22F7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B1E3E" w14:textId="5667F6BD" w:rsidR="00D56549" w:rsidRPr="000A4FBB" w:rsidRDefault="00D56549" w:rsidP="000A4FBB">
    <w:pPr>
      <w:jc w:val="right"/>
    </w:pPr>
    <w:r>
      <w:rPr>
        <w:noProof/>
        <w:lang w:eastAsia="en-GB"/>
      </w:rPr>
      <mc:AlternateContent>
        <mc:Choice Requires="wps">
          <w:drawing>
            <wp:anchor distT="0" distB="0" distL="114300" distR="114300" simplePos="0" relativeHeight="251658241" behindDoc="0" locked="0" layoutInCell="1" allowOverlap="1" wp14:anchorId="5D55798E" wp14:editId="301951E8">
              <wp:simplePos x="0" y="0"/>
              <wp:positionH relativeFrom="page">
                <wp:posOffset>720090</wp:posOffset>
              </wp:positionH>
              <wp:positionV relativeFrom="paragraph">
                <wp:posOffset>-38100</wp:posOffset>
              </wp:positionV>
              <wp:extent cx="5257800" cy="260985"/>
              <wp:effectExtent l="0" t="0" r="0"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D20F0F5" w14:textId="77777777" w:rsidR="00D56549" w:rsidRDefault="00D56549"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5798E" id="_x0000_t202" coordsize="21600,21600" o:spt="202" path="m,l,21600r21600,l21600,xe">
              <v:stroke joinstyle="miter"/>
              <v:path gradientshapeok="t" o:connecttype="rect"/>
            </v:shapetype>
            <v:shape id="Text Box 9" o:spid="_x0000_s1029" type="#_x0000_t202" style="position:absolute;left:0;text-align:left;margin-left:56.7pt;margin-top:-3pt;width:414pt;height:20.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" stroked="f" strokecolor="#005541" strokeweight="1pt">
              <v:textbox inset="0">
                <w:txbxContent>
                  <w:p w14:paraId="4D20F0F5" w14:textId="77777777" w:rsidR="00D56549" w:rsidRDefault="00D56549" w:rsidP="007B70A0"/>
                </w:txbxContent>
              </v:textbox>
              <w10:wrap anchorx="page"/>
            </v:shape>
          </w:pict>
        </mc:Fallback>
      </mc:AlternateContent>
    </w:r>
    <w:r>
      <w:rPr>
        <w:noProof/>
        <w:lang w:eastAsia="en-GB"/>
      </w:rPr>
      <mc:AlternateContent>
        <mc:Choice Requires="wps">
          <w:drawing>
            <wp:anchor distT="0" distB="0" distL="114300" distR="114300" simplePos="0" relativeHeight="251658242" behindDoc="0" locked="0" layoutInCell="1" allowOverlap="1" wp14:anchorId="332525B6" wp14:editId="54A0361C">
              <wp:simplePos x="0" y="0"/>
              <wp:positionH relativeFrom="page">
                <wp:posOffset>720090</wp:posOffset>
              </wp:positionH>
              <wp:positionV relativeFrom="paragraph">
                <wp:posOffset>184785</wp:posOffset>
              </wp:positionV>
              <wp:extent cx="3260725" cy="21780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7BA8EB8" w14:textId="77777777" w:rsidR="00D56549" w:rsidRPr="000C3C4D" w:rsidRDefault="00D56549"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525B6" id="Text Box 10" o:spid="_x0000_s1030" type="#_x0000_t202" style="position:absolute;left:0;text-align:left;margin-left:56.7pt;margin-top:14.55pt;width:256.75pt;height:17.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" stroked="f" strokecolor="#005541" strokeweight="1pt">
              <v:textbox inset="0,0">
                <w:txbxContent>
                  <w:p w14:paraId="47BA8EB8" w14:textId="77777777" w:rsidR="00D56549" w:rsidRPr="000C3C4D" w:rsidRDefault="00D56549" w:rsidP="007B70A0">
                    <w:pPr>
                      <w:rPr>
                        <w:color w:val="0091A5"/>
                      </w:rPr>
                    </w:pPr>
                    <w:r w:rsidRPr="000C3C4D">
                      <w:rPr>
                        <w:color w:val="0091A5"/>
                        <w:sz w:val="20"/>
                        <w:szCs w:val="20"/>
                      </w:rPr>
                      <w:t>www.naturalresourceswales.gov.uk</w:t>
                    </w:r>
                  </w:p>
                </w:txbxContent>
              </v:textbox>
              <w10:wrap anchorx="page"/>
            </v:shape>
          </w:pict>
        </mc:Fallback>
      </mc:AlternateContent>
    </w:r>
    <w:r>
      <w:t xml:space="preserve">Page </w:t>
    </w:r>
    <w:r w:rsidRPr="00D22F70">
      <w:rPr>
        <w:color w:val="0091A5"/>
      </w:rPr>
      <w:fldChar w:fldCharType="begin"/>
    </w:r>
    <w:r w:rsidRPr="007B70A0">
      <w:rPr>
        <w:color w:val="0091A5"/>
      </w:rPr>
      <w:instrText xml:space="preserve"> PAGE </w:instrText>
    </w:r>
    <w:r w:rsidRPr="00D22F70">
      <w:rPr>
        <w:color w:val="0091A5"/>
      </w:rPr>
      <w:fldChar w:fldCharType="separate"/>
    </w:r>
    <w:r w:rsidR="00BB7641">
      <w:rPr>
        <w:noProof/>
        <w:color w:val="0091A5"/>
      </w:rPr>
      <w:t>1</w:t>
    </w:r>
    <w:r w:rsidRPr="00D22F70">
      <w:rPr>
        <w:color w:val="0091A5"/>
      </w:rPr>
      <w:fldChar w:fldCharType="end"/>
    </w:r>
    <w:r>
      <w:t xml:space="preserve"> of </w:t>
    </w:r>
    <w:r w:rsidRPr="00D22F70">
      <w:rPr>
        <w:color w:val="0091A5"/>
      </w:rPr>
      <w:fldChar w:fldCharType="begin"/>
    </w:r>
    <w:r w:rsidRPr="007B70A0">
      <w:rPr>
        <w:color w:val="0091A5"/>
      </w:rPr>
      <w:instrText xml:space="preserve"> NUMPAGES  </w:instrText>
    </w:r>
    <w:r w:rsidRPr="00D22F70">
      <w:rPr>
        <w:color w:val="0091A5"/>
      </w:rPr>
      <w:fldChar w:fldCharType="separate"/>
    </w:r>
    <w:r w:rsidR="00BB7641">
      <w:rPr>
        <w:noProof/>
        <w:color w:val="0091A5"/>
      </w:rPr>
      <w:t>7</w:t>
    </w:r>
    <w:r w:rsidRPr="00D22F7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D076D" w14:textId="77777777" w:rsidR="003D7EF9" w:rsidRDefault="003D7EF9" w:rsidP="003B1B95">
      <w:r>
        <w:separator/>
      </w:r>
    </w:p>
  </w:footnote>
  <w:footnote w:type="continuationSeparator" w:id="0">
    <w:p w14:paraId="7378251D" w14:textId="77777777" w:rsidR="003D7EF9" w:rsidRDefault="003D7EF9" w:rsidP="003B1B95">
      <w:r>
        <w:continuationSeparator/>
      </w:r>
    </w:p>
  </w:footnote>
  <w:footnote w:type="continuationNotice" w:id="1">
    <w:p w14:paraId="7B09AAF5" w14:textId="77777777" w:rsidR="003D7EF9" w:rsidRDefault="003D7E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851B4" w14:textId="77777777" w:rsidR="00D56549" w:rsidRDefault="00D56549" w:rsidP="002D51C8">
    <w:pPr>
      <w:pStyle w:val="Header"/>
      <w:tabs>
        <w:tab w:val="clear" w:pos="4513"/>
        <w:tab w:val="clear" w:pos="9026"/>
        <w:tab w:val="left" w:pos="7824"/>
      </w:tabs>
    </w:pPr>
  </w:p>
  <w:p w14:paraId="20335776" w14:textId="77777777" w:rsidR="00D56549" w:rsidRDefault="00D56549" w:rsidP="0028295D">
    <w:pPr>
      <w:pStyle w:val="Header"/>
      <w:tabs>
        <w:tab w:val="clear" w:pos="4513"/>
        <w:tab w:val="clear" w:pos="9026"/>
        <w:tab w:val="left" w:pos="5412"/>
      </w:tabs>
    </w:pPr>
    <w:r>
      <w:tab/>
    </w:r>
  </w:p>
  <w:p w14:paraId="6CAF0116" w14:textId="77777777" w:rsidR="00D56549" w:rsidRDefault="00D56549">
    <w:pPr>
      <w:pStyle w:val="Header"/>
    </w:pPr>
  </w:p>
  <w:p w14:paraId="10C9A42D" w14:textId="77777777" w:rsidR="00D56549" w:rsidRDefault="00D56549">
    <w:pPr>
      <w:pStyle w:val="Header"/>
    </w:pPr>
  </w:p>
  <w:p w14:paraId="22AC1D81" w14:textId="77777777" w:rsidR="00D56549" w:rsidRDefault="00D56549">
    <w:pPr>
      <w:pStyle w:val="Header"/>
    </w:pPr>
  </w:p>
  <w:p w14:paraId="3FF49875" w14:textId="77777777" w:rsidR="00D56549" w:rsidRDefault="00D56549">
    <w:pPr>
      <w:pStyle w:val="Header"/>
    </w:pPr>
  </w:p>
  <w:p w14:paraId="25899BFE" w14:textId="77777777" w:rsidR="00D56549" w:rsidRDefault="00D56549">
    <w:pPr>
      <w:pStyle w:val="Header"/>
    </w:pPr>
  </w:p>
  <w:p w14:paraId="2B3230CC" w14:textId="77777777" w:rsidR="00D56549" w:rsidRDefault="00D56549">
    <w:pPr>
      <w:pStyle w:val="Header"/>
    </w:pPr>
  </w:p>
  <w:p w14:paraId="3F86CD90" w14:textId="77777777" w:rsidR="00D56549" w:rsidRDefault="00D56549">
    <w:pPr>
      <w:pStyle w:val="Header"/>
    </w:pPr>
  </w:p>
  <w:p w14:paraId="3188E3C8" w14:textId="77777777" w:rsidR="00D56549" w:rsidRDefault="00D56549">
    <w:pPr>
      <w:pStyle w:val="Header"/>
    </w:pPr>
  </w:p>
  <w:p w14:paraId="6B973AA8" w14:textId="77C762CD" w:rsidR="00D56549" w:rsidRDefault="00D56549">
    <w:pPr>
      <w:pStyle w:val="Header"/>
    </w:pPr>
    <w:r>
      <w:rPr>
        <w:noProof/>
        <w:lang w:eastAsia="en-GB"/>
      </w:rPr>
      <w:drawing>
        <wp:anchor distT="0" distB="0" distL="114300" distR="114300" simplePos="0" relativeHeight="251658245" behindDoc="1" locked="1" layoutInCell="1" allowOverlap="1" wp14:anchorId="6567A70C" wp14:editId="3FA6A9A8">
          <wp:simplePos x="0" y="0"/>
          <wp:positionH relativeFrom="page">
            <wp:posOffset>720090</wp:posOffset>
          </wp:positionH>
          <wp:positionV relativeFrom="page">
            <wp:posOffset>900430</wp:posOffset>
          </wp:positionV>
          <wp:extent cx="1800225" cy="1238250"/>
          <wp:effectExtent l="0" t="0" r="9525" b="0"/>
          <wp:wrapNone/>
          <wp:docPr id="4"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1" locked="1" layoutInCell="1" allowOverlap="1" wp14:anchorId="54806953" wp14:editId="583CE782">
              <wp:simplePos x="0" y="0"/>
              <wp:positionH relativeFrom="column">
                <wp:posOffset>2251710</wp:posOffset>
              </wp:positionH>
              <wp:positionV relativeFrom="page">
                <wp:posOffset>647700</wp:posOffset>
              </wp:positionV>
              <wp:extent cx="3983355" cy="1657350"/>
              <wp:effectExtent l="0" t="0" r="1714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5541"/>
                            </a:solidFill>
                            <a:miter lim="800000"/>
                            <a:headEnd/>
                            <a:tailEnd/>
                          </a14:hiddenLine>
                        </a:ext>
                      </a:extLst>
                    </wps:spPr>
                    <wps:txbx>
                      <w:txbxContent>
                        <w:p w14:paraId="63D4E866" w14:textId="431F0DE6" w:rsidR="00D56549" w:rsidRPr="00ED0F4F" w:rsidRDefault="000415E9" w:rsidP="00B8646D">
                          <w:pPr>
                            <w:jc w:val="right"/>
                            <w:rPr>
                              <w:color w:val="0091A5"/>
                              <w:sz w:val="72"/>
                              <w:szCs w:val="72"/>
                            </w:rPr>
                          </w:pPr>
                          <w:r>
                            <w:rPr>
                              <w:color w:val="0091A5"/>
                              <w:sz w:val="56"/>
                              <w:szCs w:val="56"/>
                            </w:rPr>
                            <w:t>NRW Board</w:t>
                          </w:r>
                          <w:r w:rsidR="00D56549">
                            <w:rPr>
                              <w:color w:val="0091A5"/>
                              <w:sz w:val="56"/>
                              <w:szCs w:val="56"/>
                            </w:rPr>
                            <w:t xml:space="preserve"> Paper </w:t>
                          </w:r>
                        </w:p>
                        <w:p w14:paraId="79E473A8" w14:textId="77777777" w:rsidR="00D56549" w:rsidRPr="00D71F61" w:rsidRDefault="00D56549" w:rsidP="000C40E4">
                          <w:pPr>
                            <w:jc w:val="right"/>
                            <w:rPr>
                              <w:color w:val="0091A5"/>
                              <w:sz w:val="72"/>
                              <w:szCs w:val="7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06953" id="_x0000_t202" coordsize="21600,21600" o:spt="202" path="m,l,21600r21600,l21600,xe">
              <v:stroke joinstyle="miter"/>
              <v:path gradientshapeok="t" o:connecttype="rect"/>
            </v:shapetype>
            <v:shape id="Text Box 7" o:spid="_x0000_s1028" type="#_x0000_t202" style="position:absolute;margin-left:177.3pt;margin-top:51pt;width:313.65pt;height:1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" filled="f" stroked="f" strokecolor="#005541" strokeweight="1pt">
              <v:textbox inset=",,0">
                <w:txbxContent>
                  <w:p w14:paraId="63D4E866" w14:textId="431F0DE6" w:rsidR="00D56549" w:rsidRPr="00ED0F4F" w:rsidRDefault="000415E9" w:rsidP="00B8646D">
                    <w:pPr>
                      <w:jc w:val="right"/>
                      <w:rPr>
                        <w:color w:val="0091A5"/>
                        <w:sz w:val="72"/>
                        <w:szCs w:val="72"/>
                      </w:rPr>
                    </w:pPr>
                    <w:r>
                      <w:rPr>
                        <w:color w:val="0091A5"/>
                        <w:sz w:val="56"/>
                        <w:szCs w:val="56"/>
                      </w:rPr>
                      <w:t>NRW Board</w:t>
                    </w:r>
                    <w:r w:rsidR="00D56549">
                      <w:rPr>
                        <w:color w:val="0091A5"/>
                        <w:sz w:val="56"/>
                        <w:szCs w:val="56"/>
                      </w:rPr>
                      <w:t xml:space="preserve"> Paper </w:t>
                    </w:r>
                  </w:p>
                  <w:p w14:paraId="79E473A8" w14:textId="77777777" w:rsidR="00D56549" w:rsidRPr="00D71F61" w:rsidRDefault="00D56549" w:rsidP="000C40E4">
                    <w:pPr>
                      <w:jc w:val="right"/>
                      <w:rPr>
                        <w:color w:val="0091A5"/>
                        <w:sz w:val="72"/>
                        <w:szCs w:val="72"/>
                      </w:rPr>
                    </w:pPr>
                  </w:p>
                </w:txbxContent>
              </v:textbox>
              <w10:wrap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74AC"/>
    <w:multiLevelType w:val="hybridMultilevel"/>
    <w:tmpl w:val="6E66B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6E3A7C"/>
    <w:multiLevelType w:val="hybridMultilevel"/>
    <w:tmpl w:val="BCFA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57801"/>
    <w:multiLevelType w:val="hybridMultilevel"/>
    <w:tmpl w:val="03507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34170458"/>
    <w:multiLevelType w:val="hybridMultilevel"/>
    <w:tmpl w:val="C5E6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C92702"/>
    <w:multiLevelType w:val="hybridMultilevel"/>
    <w:tmpl w:val="6764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518367D2"/>
    <w:multiLevelType w:val="hybridMultilevel"/>
    <w:tmpl w:val="77F8E246"/>
    <w:lvl w:ilvl="0" w:tplc="77D465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AD3FB8"/>
    <w:multiLevelType w:val="hybridMultilevel"/>
    <w:tmpl w:val="A8AAF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027F8"/>
    <w:multiLevelType w:val="hybridMultilevel"/>
    <w:tmpl w:val="8DA46564"/>
    <w:lvl w:ilvl="0" w:tplc="41A85D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8"/>
  </w:num>
  <w:num w:numId="4">
    <w:abstractNumId w:val="4"/>
  </w:num>
  <w:num w:numId="5">
    <w:abstractNumId w:val="2"/>
  </w:num>
  <w:num w:numId="6">
    <w:abstractNumId w:val="1"/>
  </w:num>
  <w:num w:numId="7">
    <w:abstractNumId w:val="5"/>
  </w:num>
  <w:num w:numId="8">
    <w:abstractNumId w:val="9"/>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none [3206]">
      <v:stroke color="none [3206]"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5D"/>
    <w:rsid w:val="000002F0"/>
    <w:rsid w:val="000037BC"/>
    <w:rsid w:val="00004371"/>
    <w:rsid w:val="00004BF1"/>
    <w:rsid w:val="00007E1D"/>
    <w:rsid w:val="000105A2"/>
    <w:rsid w:val="0001164D"/>
    <w:rsid w:val="00013196"/>
    <w:rsid w:val="0001340D"/>
    <w:rsid w:val="000159F5"/>
    <w:rsid w:val="0002137F"/>
    <w:rsid w:val="000261E1"/>
    <w:rsid w:val="00026B19"/>
    <w:rsid w:val="00031AE7"/>
    <w:rsid w:val="000326C4"/>
    <w:rsid w:val="00034C2C"/>
    <w:rsid w:val="0003544D"/>
    <w:rsid w:val="0004115B"/>
    <w:rsid w:val="000415E9"/>
    <w:rsid w:val="00042A1F"/>
    <w:rsid w:val="00053B3F"/>
    <w:rsid w:val="00060E06"/>
    <w:rsid w:val="000627CF"/>
    <w:rsid w:val="00065273"/>
    <w:rsid w:val="00065BAD"/>
    <w:rsid w:val="00074A62"/>
    <w:rsid w:val="00075254"/>
    <w:rsid w:val="00077D20"/>
    <w:rsid w:val="00082823"/>
    <w:rsid w:val="00085C23"/>
    <w:rsid w:val="00087F2B"/>
    <w:rsid w:val="000A11D7"/>
    <w:rsid w:val="000A1B67"/>
    <w:rsid w:val="000A4FBB"/>
    <w:rsid w:val="000A52C3"/>
    <w:rsid w:val="000B0397"/>
    <w:rsid w:val="000B0E0C"/>
    <w:rsid w:val="000B5594"/>
    <w:rsid w:val="000B65F2"/>
    <w:rsid w:val="000B674C"/>
    <w:rsid w:val="000B685E"/>
    <w:rsid w:val="000C1C96"/>
    <w:rsid w:val="000C28C4"/>
    <w:rsid w:val="000C3C4D"/>
    <w:rsid w:val="000C40E4"/>
    <w:rsid w:val="000C4134"/>
    <w:rsid w:val="000C43A1"/>
    <w:rsid w:val="000C5136"/>
    <w:rsid w:val="000C67E1"/>
    <w:rsid w:val="000D3B20"/>
    <w:rsid w:val="000D629B"/>
    <w:rsid w:val="000E1111"/>
    <w:rsid w:val="000E29B7"/>
    <w:rsid w:val="000E3D66"/>
    <w:rsid w:val="000E4053"/>
    <w:rsid w:val="000E519B"/>
    <w:rsid w:val="000E6F59"/>
    <w:rsid w:val="000F18FD"/>
    <w:rsid w:val="000F257D"/>
    <w:rsid w:val="000F445C"/>
    <w:rsid w:val="00101F41"/>
    <w:rsid w:val="00101F60"/>
    <w:rsid w:val="00102849"/>
    <w:rsid w:val="0010346B"/>
    <w:rsid w:val="001036C5"/>
    <w:rsid w:val="00106676"/>
    <w:rsid w:val="00107CBE"/>
    <w:rsid w:val="0011065A"/>
    <w:rsid w:val="00112248"/>
    <w:rsid w:val="0011425F"/>
    <w:rsid w:val="00115133"/>
    <w:rsid w:val="00117EBE"/>
    <w:rsid w:val="001227D0"/>
    <w:rsid w:val="00131459"/>
    <w:rsid w:val="001321F6"/>
    <w:rsid w:val="0013295E"/>
    <w:rsid w:val="0013421E"/>
    <w:rsid w:val="00140A7F"/>
    <w:rsid w:val="001441AC"/>
    <w:rsid w:val="00145FD3"/>
    <w:rsid w:val="0015585A"/>
    <w:rsid w:val="001608DC"/>
    <w:rsid w:val="00165F39"/>
    <w:rsid w:val="00167232"/>
    <w:rsid w:val="00170BF8"/>
    <w:rsid w:val="00171A9E"/>
    <w:rsid w:val="0017418F"/>
    <w:rsid w:val="00177233"/>
    <w:rsid w:val="001828E4"/>
    <w:rsid w:val="0018401F"/>
    <w:rsid w:val="00185FD5"/>
    <w:rsid w:val="00186157"/>
    <w:rsid w:val="00186D11"/>
    <w:rsid w:val="0019021F"/>
    <w:rsid w:val="00195782"/>
    <w:rsid w:val="00195D09"/>
    <w:rsid w:val="00196553"/>
    <w:rsid w:val="001A02EE"/>
    <w:rsid w:val="001A1201"/>
    <w:rsid w:val="001A4B05"/>
    <w:rsid w:val="001A4E76"/>
    <w:rsid w:val="001A6672"/>
    <w:rsid w:val="001A67C2"/>
    <w:rsid w:val="001A7701"/>
    <w:rsid w:val="001B0CD1"/>
    <w:rsid w:val="001B356F"/>
    <w:rsid w:val="001B375B"/>
    <w:rsid w:val="001B45EB"/>
    <w:rsid w:val="001B56B1"/>
    <w:rsid w:val="001C1AD1"/>
    <w:rsid w:val="001C1E84"/>
    <w:rsid w:val="001C20FA"/>
    <w:rsid w:val="001C3F80"/>
    <w:rsid w:val="001C63A6"/>
    <w:rsid w:val="001C6B16"/>
    <w:rsid w:val="001D4939"/>
    <w:rsid w:val="001D6933"/>
    <w:rsid w:val="001E19BF"/>
    <w:rsid w:val="001E2C6A"/>
    <w:rsid w:val="001E31D5"/>
    <w:rsid w:val="001E6774"/>
    <w:rsid w:val="001E6CF0"/>
    <w:rsid w:val="001F161B"/>
    <w:rsid w:val="001F2BED"/>
    <w:rsid w:val="001F2FD6"/>
    <w:rsid w:val="001F7D7A"/>
    <w:rsid w:val="001F7FFC"/>
    <w:rsid w:val="00201378"/>
    <w:rsid w:val="0020242D"/>
    <w:rsid w:val="002040FD"/>
    <w:rsid w:val="0020654B"/>
    <w:rsid w:val="00213223"/>
    <w:rsid w:val="00213FC0"/>
    <w:rsid w:val="00223BA4"/>
    <w:rsid w:val="00225960"/>
    <w:rsid w:val="00226A16"/>
    <w:rsid w:val="00233B0B"/>
    <w:rsid w:val="00233C45"/>
    <w:rsid w:val="00235DC8"/>
    <w:rsid w:val="00241A51"/>
    <w:rsid w:val="00242410"/>
    <w:rsid w:val="002446FA"/>
    <w:rsid w:val="002521BC"/>
    <w:rsid w:val="0025265B"/>
    <w:rsid w:val="00253909"/>
    <w:rsid w:val="002561DA"/>
    <w:rsid w:val="00256FAD"/>
    <w:rsid w:val="0025721A"/>
    <w:rsid w:val="00270D76"/>
    <w:rsid w:val="002719CA"/>
    <w:rsid w:val="00271E3E"/>
    <w:rsid w:val="00281A50"/>
    <w:rsid w:val="0028295D"/>
    <w:rsid w:val="00284665"/>
    <w:rsid w:val="00284E2A"/>
    <w:rsid w:val="00286404"/>
    <w:rsid w:val="00290C69"/>
    <w:rsid w:val="00291868"/>
    <w:rsid w:val="00293E12"/>
    <w:rsid w:val="00295718"/>
    <w:rsid w:val="00296164"/>
    <w:rsid w:val="002971B1"/>
    <w:rsid w:val="002A43F5"/>
    <w:rsid w:val="002B18C4"/>
    <w:rsid w:val="002B1A06"/>
    <w:rsid w:val="002B31B2"/>
    <w:rsid w:val="002B323D"/>
    <w:rsid w:val="002B51F8"/>
    <w:rsid w:val="002B6C44"/>
    <w:rsid w:val="002C1B09"/>
    <w:rsid w:val="002C1D2D"/>
    <w:rsid w:val="002C4FE7"/>
    <w:rsid w:val="002C5CF5"/>
    <w:rsid w:val="002C70B0"/>
    <w:rsid w:val="002D1C88"/>
    <w:rsid w:val="002D20BD"/>
    <w:rsid w:val="002D51C8"/>
    <w:rsid w:val="002D6927"/>
    <w:rsid w:val="002E1425"/>
    <w:rsid w:val="002E194C"/>
    <w:rsid w:val="002E6A64"/>
    <w:rsid w:val="002E6E5D"/>
    <w:rsid w:val="002F01AD"/>
    <w:rsid w:val="002F0989"/>
    <w:rsid w:val="002F1A08"/>
    <w:rsid w:val="002F315A"/>
    <w:rsid w:val="00300DFA"/>
    <w:rsid w:val="00310177"/>
    <w:rsid w:val="003119A6"/>
    <w:rsid w:val="00311A58"/>
    <w:rsid w:val="00312B08"/>
    <w:rsid w:val="00313A8E"/>
    <w:rsid w:val="00314B82"/>
    <w:rsid w:val="00320B17"/>
    <w:rsid w:val="00321883"/>
    <w:rsid w:val="00324FFD"/>
    <w:rsid w:val="003252CE"/>
    <w:rsid w:val="0032691D"/>
    <w:rsid w:val="00326A76"/>
    <w:rsid w:val="00332EDC"/>
    <w:rsid w:val="00334A97"/>
    <w:rsid w:val="00336818"/>
    <w:rsid w:val="00336EE6"/>
    <w:rsid w:val="00343767"/>
    <w:rsid w:val="00345655"/>
    <w:rsid w:val="00345B1A"/>
    <w:rsid w:val="00346139"/>
    <w:rsid w:val="003512B9"/>
    <w:rsid w:val="003527B3"/>
    <w:rsid w:val="00352B31"/>
    <w:rsid w:val="0035402D"/>
    <w:rsid w:val="00354F12"/>
    <w:rsid w:val="00360453"/>
    <w:rsid w:val="003609F7"/>
    <w:rsid w:val="00361BC8"/>
    <w:rsid w:val="00361FD2"/>
    <w:rsid w:val="003708D8"/>
    <w:rsid w:val="00371E58"/>
    <w:rsid w:val="003771D7"/>
    <w:rsid w:val="00380E2F"/>
    <w:rsid w:val="003830D4"/>
    <w:rsid w:val="003869CF"/>
    <w:rsid w:val="00386FD1"/>
    <w:rsid w:val="00391970"/>
    <w:rsid w:val="00395088"/>
    <w:rsid w:val="003954B5"/>
    <w:rsid w:val="00395D9C"/>
    <w:rsid w:val="00396409"/>
    <w:rsid w:val="003A0980"/>
    <w:rsid w:val="003A1ABE"/>
    <w:rsid w:val="003A365F"/>
    <w:rsid w:val="003A4757"/>
    <w:rsid w:val="003A5F28"/>
    <w:rsid w:val="003A64A3"/>
    <w:rsid w:val="003A7588"/>
    <w:rsid w:val="003A75F1"/>
    <w:rsid w:val="003B0003"/>
    <w:rsid w:val="003B182E"/>
    <w:rsid w:val="003B1B95"/>
    <w:rsid w:val="003B7A2A"/>
    <w:rsid w:val="003C645E"/>
    <w:rsid w:val="003D12D9"/>
    <w:rsid w:val="003D15D8"/>
    <w:rsid w:val="003D4C8E"/>
    <w:rsid w:val="003D6CA5"/>
    <w:rsid w:val="003D7EF9"/>
    <w:rsid w:val="003E1D2C"/>
    <w:rsid w:val="003E24F8"/>
    <w:rsid w:val="003E251F"/>
    <w:rsid w:val="003E263F"/>
    <w:rsid w:val="003E7327"/>
    <w:rsid w:val="00402185"/>
    <w:rsid w:val="004023F5"/>
    <w:rsid w:val="004048C4"/>
    <w:rsid w:val="0040768E"/>
    <w:rsid w:val="004137D3"/>
    <w:rsid w:val="00415084"/>
    <w:rsid w:val="004166A4"/>
    <w:rsid w:val="0041763A"/>
    <w:rsid w:val="0041764A"/>
    <w:rsid w:val="00417BFE"/>
    <w:rsid w:val="004236A1"/>
    <w:rsid w:val="00424020"/>
    <w:rsid w:val="0042543D"/>
    <w:rsid w:val="00426062"/>
    <w:rsid w:val="0043145C"/>
    <w:rsid w:val="00432854"/>
    <w:rsid w:val="00433B8F"/>
    <w:rsid w:val="00434286"/>
    <w:rsid w:val="00436537"/>
    <w:rsid w:val="00444036"/>
    <w:rsid w:val="0045013E"/>
    <w:rsid w:val="00450408"/>
    <w:rsid w:val="00451723"/>
    <w:rsid w:val="00453643"/>
    <w:rsid w:val="0046464C"/>
    <w:rsid w:val="00464C07"/>
    <w:rsid w:val="00464F2A"/>
    <w:rsid w:val="00470648"/>
    <w:rsid w:val="004714E4"/>
    <w:rsid w:val="004772C3"/>
    <w:rsid w:val="0047758E"/>
    <w:rsid w:val="0047780F"/>
    <w:rsid w:val="00480393"/>
    <w:rsid w:val="00483692"/>
    <w:rsid w:val="00483D22"/>
    <w:rsid w:val="00483DAF"/>
    <w:rsid w:val="004842EA"/>
    <w:rsid w:val="00484BC1"/>
    <w:rsid w:val="00485708"/>
    <w:rsid w:val="00494F4D"/>
    <w:rsid w:val="004954BE"/>
    <w:rsid w:val="004A0710"/>
    <w:rsid w:val="004B0489"/>
    <w:rsid w:val="004B0EE7"/>
    <w:rsid w:val="004B2F65"/>
    <w:rsid w:val="004B55D4"/>
    <w:rsid w:val="004C32EE"/>
    <w:rsid w:val="004C4950"/>
    <w:rsid w:val="004D5405"/>
    <w:rsid w:val="004E3B5C"/>
    <w:rsid w:val="004E3F9C"/>
    <w:rsid w:val="004E51F8"/>
    <w:rsid w:val="004E6041"/>
    <w:rsid w:val="004E79F5"/>
    <w:rsid w:val="004F0A63"/>
    <w:rsid w:val="004F1ADF"/>
    <w:rsid w:val="004F2DB7"/>
    <w:rsid w:val="004F3F5C"/>
    <w:rsid w:val="004F61D5"/>
    <w:rsid w:val="004F6C09"/>
    <w:rsid w:val="00500D3F"/>
    <w:rsid w:val="00501D56"/>
    <w:rsid w:val="005050AC"/>
    <w:rsid w:val="005073CC"/>
    <w:rsid w:val="0050774C"/>
    <w:rsid w:val="00507FC7"/>
    <w:rsid w:val="00510A7A"/>
    <w:rsid w:val="00517A42"/>
    <w:rsid w:val="00520CBE"/>
    <w:rsid w:val="005219E8"/>
    <w:rsid w:val="005227FF"/>
    <w:rsid w:val="0052290F"/>
    <w:rsid w:val="00523E39"/>
    <w:rsid w:val="0053443A"/>
    <w:rsid w:val="0053539B"/>
    <w:rsid w:val="00540E8D"/>
    <w:rsid w:val="00544030"/>
    <w:rsid w:val="00545069"/>
    <w:rsid w:val="005462ED"/>
    <w:rsid w:val="00546488"/>
    <w:rsid w:val="00546915"/>
    <w:rsid w:val="00546F82"/>
    <w:rsid w:val="00547842"/>
    <w:rsid w:val="005504DE"/>
    <w:rsid w:val="0055098C"/>
    <w:rsid w:val="00550FA6"/>
    <w:rsid w:val="0055247A"/>
    <w:rsid w:val="00561717"/>
    <w:rsid w:val="00561F5B"/>
    <w:rsid w:val="00567B32"/>
    <w:rsid w:val="005700C4"/>
    <w:rsid w:val="00574B78"/>
    <w:rsid w:val="0058166C"/>
    <w:rsid w:val="00581F8E"/>
    <w:rsid w:val="00585CDA"/>
    <w:rsid w:val="00592D1C"/>
    <w:rsid w:val="0059314C"/>
    <w:rsid w:val="005A1E35"/>
    <w:rsid w:val="005A36A4"/>
    <w:rsid w:val="005A4D66"/>
    <w:rsid w:val="005B3EA1"/>
    <w:rsid w:val="005C3274"/>
    <w:rsid w:val="005D47D3"/>
    <w:rsid w:val="005D50B6"/>
    <w:rsid w:val="005E00F8"/>
    <w:rsid w:val="005E09BB"/>
    <w:rsid w:val="005E0C67"/>
    <w:rsid w:val="005E0F8C"/>
    <w:rsid w:val="005E2C16"/>
    <w:rsid w:val="005E35F6"/>
    <w:rsid w:val="005E4331"/>
    <w:rsid w:val="005E5CA7"/>
    <w:rsid w:val="005E6CE0"/>
    <w:rsid w:val="005F134E"/>
    <w:rsid w:val="005F1E8F"/>
    <w:rsid w:val="005F20CF"/>
    <w:rsid w:val="005F7A51"/>
    <w:rsid w:val="00600462"/>
    <w:rsid w:val="0060753F"/>
    <w:rsid w:val="00610235"/>
    <w:rsid w:val="00612A79"/>
    <w:rsid w:val="006148AE"/>
    <w:rsid w:val="0062187F"/>
    <w:rsid w:val="0063537F"/>
    <w:rsid w:val="00635950"/>
    <w:rsid w:val="006363D2"/>
    <w:rsid w:val="006370DF"/>
    <w:rsid w:val="006409D0"/>
    <w:rsid w:val="006467C9"/>
    <w:rsid w:val="00651B68"/>
    <w:rsid w:val="006542AF"/>
    <w:rsid w:val="00655A0D"/>
    <w:rsid w:val="00661AEB"/>
    <w:rsid w:val="00662877"/>
    <w:rsid w:val="006631B9"/>
    <w:rsid w:val="00667FAD"/>
    <w:rsid w:val="00675688"/>
    <w:rsid w:val="006769A2"/>
    <w:rsid w:val="006777E5"/>
    <w:rsid w:val="006818BC"/>
    <w:rsid w:val="00684A79"/>
    <w:rsid w:val="006908E3"/>
    <w:rsid w:val="00690A6B"/>
    <w:rsid w:val="006924E4"/>
    <w:rsid w:val="00693493"/>
    <w:rsid w:val="00695128"/>
    <w:rsid w:val="006955F0"/>
    <w:rsid w:val="006966A9"/>
    <w:rsid w:val="006A0A28"/>
    <w:rsid w:val="006B3D97"/>
    <w:rsid w:val="006B439F"/>
    <w:rsid w:val="006B4E24"/>
    <w:rsid w:val="006C161D"/>
    <w:rsid w:val="006C19FD"/>
    <w:rsid w:val="006C26E9"/>
    <w:rsid w:val="006C7AE1"/>
    <w:rsid w:val="006D0A3E"/>
    <w:rsid w:val="006D5200"/>
    <w:rsid w:val="006D7510"/>
    <w:rsid w:val="006D7AC5"/>
    <w:rsid w:val="006E0C93"/>
    <w:rsid w:val="006E1121"/>
    <w:rsid w:val="006F18A9"/>
    <w:rsid w:val="006F1FBB"/>
    <w:rsid w:val="006F3F91"/>
    <w:rsid w:val="006F4EAD"/>
    <w:rsid w:val="006F5DC8"/>
    <w:rsid w:val="007038CB"/>
    <w:rsid w:val="00704332"/>
    <w:rsid w:val="007051F1"/>
    <w:rsid w:val="00712A23"/>
    <w:rsid w:val="00714AC5"/>
    <w:rsid w:val="00715449"/>
    <w:rsid w:val="00716770"/>
    <w:rsid w:val="00716E12"/>
    <w:rsid w:val="007176DF"/>
    <w:rsid w:val="00720632"/>
    <w:rsid w:val="007229E2"/>
    <w:rsid w:val="00724AD5"/>
    <w:rsid w:val="007266FA"/>
    <w:rsid w:val="0073045D"/>
    <w:rsid w:val="00731C24"/>
    <w:rsid w:val="00731ED3"/>
    <w:rsid w:val="007324A5"/>
    <w:rsid w:val="00736282"/>
    <w:rsid w:val="007369EA"/>
    <w:rsid w:val="00741AB5"/>
    <w:rsid w:val="007435D9"/>
    <w:rsid w:val="0074433D"/>
    <w:rsid w:val="00752167"/>
    <w:rsid w:val="00753AED"/>
    <w:rsid w:val="0075428C"/>
    <w:rsid w:val="007547B1"/>
    <w:rsid w:val="00763378"/>
    <w:rsid w:val="00765244"/>
    <w:rsid w:val="00773040"/>
    <w:rsid w:val="00774674"/>
    <w:rsid w:val="00774D53"/>
    <w:rsid w:val="007772EE"/>
    <w:rsid w:val="00780D50"/>
    <w:rsid w:val="00781C41"/>
    <w:rsid w:val="00783CEA"/>
    <w:rsid w:val="00784CC7"/>
    <w:rsid w:val="00786DE6"/>
    <w:rsid w:val="00794768"/>
    <w:rsid w:val="00794DEE"/>
    <w:rsid w:val="00797227"/>
    <w:rsid w:val="007A2558"/>
    <w:rsid w:val="007B4BE2"/>
    <w:rsid w:val="007B70A0"/>
    <w:rsid w:val="007C0C6C"/>
    <w:rsid w:val="007D06B9"/>
    <w:rsid w:val="007D0938"/>
    <w:rsid w:val="007D1F0C"/>
    <w:rsid w:val="007D3B3B"/>
    <w:rsid w:val="007D4F04"/>
    <w:rsid w:val="007D64E0"/>
    <w:rsid w:val="007D692C"/>
    <w:rsid w:val="007D6ABF"/>
    <w:rsid w:val="007D6E5F"/>
    <w:rsid w:val="007D7D26"/>
    <w:rsid w:val="007E49C1"/>
    <w:rsid w:val="007E7DCE"/>
    <w:rsid w:val="007F06AE"/>
    <w:rsid w:val="007F0762"/>
    <w:rsid w:val="007F3EA1"/>
    <w:rsid w:val="008013FC"/>
    <w:rsid w:val="00803793"/>
    <w:rsid w:val="00806557"/>
    <w:rsid w:val="0081340B"/>
    <w:rsid w:val="00814B14"/>
    <w:rsid w:val="00816C51"/>
    <w:rsid w:val="00817ED8"/>
    <w:rsid w:val="0082009D"/>
    <w:rsid w:val="00821EEA"/>
    <w:rsid w:val="008223C7"/>
    <w:rsid w:val="00827241"/>
    <w:rsid w:val="00827F98"/>
    <w:rsid w:val="008306E0"/>
    <w:rsid w:val="00833F98"/>
    <w:rsid w:val="00834D49"/>
    <w:rsid w:val="00834D5C"/>
    <w:rsid w:val="00836AC1"/>
    <w:rsid w:val="0084152D"/>
    <w:rsid w:val="00842D32"/>
    <w:rsid w:val="00850960"/>
    <w:rsid w:val="008514CC"/>
    <w:rsid w:val="00851835"/>
    <w:rsid w:val="0085218D"/>
    <w:rsid w:val="00852BEF"/>
    <w:rsid w:val="008606B0"/>
    <w:rsid w:val="00860717"/>
    <w:rsid w:val="00860EE4"/>
    <w:rsid w:val="008623DC"/>
    <w:rsid w:val="008635BA"/>
    <w:rsid w:val="008637BC"/>
    <w:rsid w:val="00864730"/>
    <w:rsid w:val="00864FA1"/>
    <w:rsid w:val="00881097"/>
    <w:rsid w:val="0088208F"/>
    <w:rsid w:val="00886E49"/>
    <w:rsid w:val="008937C7"/>
    <w:rsid w:val="00895D40"/>
    <w:rsid w:val="008965DB"/>
    <w:rsid w:val="00896F96"/>
    <w:rsid w:val="008971A4"/>
    <w:rsid w:val="008A6430"/>
    <w:rsid w:val="008B48DA"/>
    <w:rsid w:val="008B52C6"/>
    <w:rsid w:val="008C47D7"/>
    <w:rsid w:val="008C6A19"/>
    <w:rsid w:val="008C6F46"/>
    <w:rsid w:val="008E1882"/>
    <w:rsid w:val="008E7240"/>
    <w:rsid w:val="008E7830"/>
    <w:rsid w:val="008F11CB"/>
    <w:rsid w:val="008F53E2"/>
    <w:rsid w:val="008F5E20"/>
    <w:rsid w:val="00912229"/>
    <w:rsid w:val="00913240"/>
    <w:rsid w:val="0091375F"/>
    <w:rsid w:val="009145F1"/>
    <w:rsid w:val="00914FE2"/>
    <w:rsid w:val="0092211E"/>
    <w:rsid w:val="00924DDE"/>
    <w:rsid w:val="0092599B"/>
    <w:rsid w:val="009277F4"/>
    <w:rsid w:val="00927AA5"/>
    <w:rsid w:val="00930419"/>
    <w:rsid w:val="009305A3"/>
    <w:rsid w:val="00932AF2"/>
    <w:rsid w:val="009355A9"/>
    <w:rsid w:val="009359E2"/>
    <w:rsid w:val="00940851"/>
    <w:rsid w:val="009408B7"/>
    <w:rsid w:val="00941431"/>
    <w:rsid w:val="00945919"/>
    <w:rsid w:val="00947117"/>
    <w:rsid w:val="0095317A"/>
    <w:rsid w:val="00955B99"/>
    <w:rsid w:val="009571CB"/>
    <w:rsid w:val="009612F9"/>
    <w:rsid w:val="0096387D"/>
    <w:rsid w:val="00967913"/>
    <w:rsid w:val="009679BA"/>
    <w:rsid w:val="009704AA"/>
    <w:rsid w:val="0097158F"/>
    <w:rsid w:val="00974334"/>
    <w:rsid w:val="00975FCB"/>
    <w:rsid w:val="0098093E"/>
    <w:rsid w:val="00981871"/>
    <w:rsid w:val="00982B5F"/>
    <w:rsid w:val="00995FDF"/>
    <w:rsid w:val="00996E0B"/>
    <w:rsid w:val="009A025A"/>
    <w:rsid w:val="009A1078"/>
    <w:rsid w:val="009A2B55"/>
    <w:rsid w:val="009A3042"/>
    <w:rsid w:val="009A3FC5"/>
    <w:rsid w:val="009B0921"/>
    <w:rsid w:val="009B0EB4"/>
    <w:rsid w:val="009B15D7"/>
    <w:rsid w:val="009B6756"/>
    <w:rsid w:val="009C14E7"/>
    <w:rsid w:val="009C1878"/>
    <w:rsid w:val="009C2D31"/>
    <w:rsid w:val="009C325C"/>
    <w:rsid w:val="009C38D3"/>
    <w:rsid w:val="009C676E"/>
    <w:rsid w:val="009D5254"/>
    <w:rsid w:val="009D6133"/>
    <w:rsid w:val="009D6619"/>
    <w:rsid w:val="009E06F3"/>
    <w:rsid w:val="009E0743"/>
    <w:rsid w:val="009E2E8B"/>
    <w:rsid w:val="009E5FD7"/>
    <w:rsid w:val="009F16F2"/>
    <w:rsid w:val="009F3124"/>
    <w:rsid w:val="009F5CAF"/>
    <w:rsid w:val="009F756B"/>
    <w:rsid w:val="00A001B3"/>
    <w:rsid w:val="00A0037F"/>
    <w:rsid w:val="00A02557"/>
    <w:rsid w:val="00A054FD"/>
    <w:rsid w:val="00A057DB"/>
    <w:rsid w:val="00A0783A"/>
    <w:rsid w:val="00A1433E"/>
    <w:rsid w:val="00A1642D"/>
    <w:rsid w:val="00A17429"/>
    <w:rsid w:val="00A23DE2"/>
    <w:rsid w:val="00A3090D"/>
    <w:rsid w:val="00A324CA"/>
    <w:rsid w:val="00A35512"/>
    <w:rsid w:val="00A35B73"/>
    <w:rsid w:val="00A3764F"/>
    <w:rsid w:val="00A37B18"/>
    <w:rsid w:val="00A4184D"/>
    <w:rsid w:val="00A4274B"/>
    <w:rsid w:val="00A4516B"/>
    <w:rsid w:val="00A47349"/>
    <w:rsid w:val="00A52D18"/>
    <w:rsid w:val="00A548B7"/>
    <w:rsid w:val="00A6278E"/>
    <w:rsid w:val="00A63022"/>
    <w:rsid w:val="00A648DC"/>
    <w:rsid w:val="00A70E05"/>
    <w:rsid w:val="00A70EB9"/>
    <w:rsid w:val="00A72536"/>
    <w:rsid w:val="00A72DD5"/>
    <w:rsid w:val="00A82814"/>
    <w:rsid w:val="00A84C39"/>
    <w:rsid w:val="00A86A3D"/>
    <w:rsid w:val="00A9085F"/>
    <w:rsid w:val="00A90C17"/>
    <w:rsid w:val="00A9259F"/>
    <w:rsid w:val="00A9378C"/>
    <w:rsid w:val="00A93FEF"/>
    <w:rsid w:val="00A94FE6"/>
    <w:rsid w:val="00A95A19"/>
    <w:rsid w:val="00A96672"/>
    <w:rsid w:val="00A969FD"/>
    <w:rsid w:val="00A96EE2"/>
    <w:rsid w:val="00AA4643"/>
    <w:rsid w:val="00AA6667"/>
    <w:rsid w:val="00AA6C0A"/>
    <w:rsid w:val="00AB621C"/>
    <w:rsid w:val="00AB62B1"/>
    <w:rsid w:val="00AB7169"/>
    <w:rsid w:val="00AC0CF1"/>
    <w:rsid w:val="00AC220C"/>
    <w:rsid w:val="00AC4F8C"/>
    <w:rsid w:val="00AD075F"/>
    <w:rsid w:val="00AD43A6"/>
    <w:rsid w:val="00AD78E3"/>
    <w:rsid w:val="00AE047C"/>
    <w:rsid w:val="00AE1862"/>
    <w:rsid w:val="00AE267E"/>
    <w:rsid w:val="00AE2883"/>
    <w:rsid w:val="00AE5490"/>
    <w:rsid w:val="00AE74BC"/>
    <w:rsid w:val="00AF1D12"/>
    <w:rsid w:val="00AF42F2"/>
    <w:rsid w:val="00AF53FD"/>
    <w:rsid w:val="00AF57EE"/>
    <w:rsid w:val="00AF6B01"/>
    <w:rsid w:val="00B01ECC"/>
    <w:rsid w:val="00B0222F"/>
    <w:rsid w:val="00B0226B"/>
    <w:rsid w:val="00B14431"/>
    <w:rsid w:val="00B16187"/>
    <w:rsid w:val="00B20567"/>
    <w:rsid w:val="00B2256D"/>
    <w:rsid w:val="00B242E5"/>
    <w:rsid w:val="00B26989"/>
    <w:rsid w:val="00B30304"/>
    <w:rsid w:val="00B3076F"/>
    <w:rsid w:val="00B35CCD"/>
    <w:rsid w:val="00B3624F"/>
    <w:rsid w:val="00B42277"/>
    <w:rsid w:val="00B43EBE"/>
    <w:rsid w:val="00B44BCE"/>
    <w:rsid w:val="00B521BF"/>
    <w:rsid w:val="00B54D5C"/>
    <w:rsid w:val="00B62F7C"/>
    <w:rsid w:val="00B653D5"/>
    <w:rsid w:val="00B673AC"/>
    <w:rsid w:val="00B67583"/>
    <w:rsid w:val="00B726C9"/>
    <w:rsid w:val="00B76F5C"/>
    <w:rsid w:val="00B817FD"/>
    <w:rsid w:val="00B82F4C"/>
    <w:rsid w:val="00B850FB"/>
    <w:rsid w:val="00B85CC2"/>
    <w:rsid w:val="00B8646D"/>
    <w:rsid w:val="00B87905"/>
    <w:rsid w:val="00B902BB"/>
    <w:rsid w:val="00B90A54"/>
    <w:rsid w:val="00B9263C"/>
    <w:rsid w:val="00B9355C"/>
    <w:rsid w:val="00B96327"/>
    <w:rsid w:val="00B97C36"/>
    <w:rsid w:val="00BA367A"/>
    <w:rsid w:val="00BA37B8"/>
    <w:rsid w:val="00BA5CD9"/>
    <w:rsid w:val="00BA62E3"/>
    <w:rsid w:val="00BB24BD"/>
    <w:rsid w:val="00BB68BD"/>
    <w:rsid w:val="00BB7641"/>
    <w:rsid w:val="00BC07CF"/>
    <w:rsid w:val="00BC15D7"/>
    <w:rsid w:val="00BC7395"/>
    <w:rsid w:val="00BD1688"/>
    <w:rsid w:val="00BD1D6B"/>
    <w:rsid w:val="00BD5375"/>
    <w:rsid w:val="00BD6F83"/>
    <w:rsid w:val="00BE1BB4"/>
    <w:rsid w:val="00BE1FF2"/>
    <w:rsid w:val="00BE46F6"/>
    <w:rsid w:val="00BE60E0"/>
    <w:rsid w:val="00BE6117"/>
    <w:rsid w:val="00BF0BE5"/>
    <w:rsid w:val="00BF1F19"/>
    <w:rsid w:val="00BF2C8E"/>
    <w:rsid w:val="00BF3A1B"/>
    <w:rsid w:val="00BF65E2"/>
    <w:rsid w:val="00BF6C48"/>
    <w:rsid w:val="00C00FD1"/>
    <w:rsid w:val="00C02728"/>
    <w:rsid w:val="00C06086"/>
    <w:rsid w:val="00C1216A"/>
    <w:rsid w:val="00C15C46"/>
    <w:rsid w:val="00C1659D"/>
    <w:rsid w:val="00C17136"/>
    <w:rsid w:val="00C24583"/>
    <w:rsid w:val="00C24D7B"/>
    <w:rsid w:val="00C24F28"/>
    <w:rsid w:val="00C25B77"/>
    <w:rsid w:val="00C32602"/>
    <w:rsid w:val="00C3291B"/>
    <w:rsid w:val="00C332A7"/>
    <w:rsid w:val="00C34479"/>
    <w:rsid w:val="00C37E1F"/>
    <w:rsid w:val="00C40244"/>
    <w:rsid w:val="00C40E1E"/>
    <w:rsid w:val="00C43B27"/>
    <w:rsid w:val="00C447F6"/>
    <w:rsid w:val="00C47AEF"/>
    <w:rsid w:val="00C47B08"/>
    <w:rsid w:val="00C53F52"/>
    <w:rsid w:val="00C54AA5"/>
    <w:rsid w:val="00C5576A"/>
    <w:rsid w:val="00C55DD7"/>
    <w:rsid w:val="00C60967"/>
    <w:rsid w:val="00C62BE9"/>
    <w:rsid w:val="00C65F72"/>
    <w:rsid w:val="00C70F9C"/>
    <w:rsid w:val="00C73574"/>
    <w:rsid w:val="00C74A61"/>
    <w:rsid w:val="00C8013E"/>
    <w:rsid w:val="00C82E63"/>
    <w:rsid w:val="00C83223"/>
    <w:rsid w:val="00C933AF"/>
    <w:rsid w:val="00C93E7D"/>
    <w:rsid w:val="00C96115"/>
    <w:rsid w:val="00C96CE8"/>
    <w:rsid w:val="00CA0797"/>
    <w:rsid w:val="00CA1B57"/>
    <w:rsid w:val="00CA3E97"/>
    <w:rsid w:val="00CA47CE"/>
    <w:rsid w:val="00CB7036"/>
    <w:rsid w:val="00CB7BFD"/>
    <w:rsid w:val="00CC1559"/>
    <w:rsid w:val="00CC3AA6"/>
    <w:rsid w:val="00CC4827"/>
    <w:rsid w:val="00CC5EE3"/>
    <w:rsid w:val="00CC6B31"/>
    <w:rsid w:val="00CD0ECC"/>
    <w:rsid w:val="00CD5641"/>
    <w:rsid w:val="00CD72B6"/>
    <w:rsid w:val="00CD77D4"/>
    <w:rsid w:val="00CE1E0F"/>
    <w:rsid w:val="00CE3B23"/>
    <w:rsid w:val="00CF1011"/>
    <w:rsid w:val="00CF23B3"/>
    <w:rsid w:val="00CF37E9"/>
    <w:rsid w:val="00CF5E02"/>
    <w:rsid w:val="00CF77D2"/>
    <w:rsid w:val="00D05796"/>
    <w:rsid w:val="00D10262"/>
    <w:rsid w:val="00D12D6E"/>
    <w:rsid w:val="00D13223"/>
    <w:rsid w:val="00D16042"/>
    <w:rsid w:val="00D16B09"/>
    <w:rsid w:val="00D20538"/>
    <w:rsid w:val="00D22F70"/>
    <w:rsid w:val="00D23BAB"/>
    <w:rsid w:val="00D27ABD"/>
    <w:rsid w:val="00D30298"/>
    <w:rsid w:val="00D30833"/>
    <w:rsid w:val="00D3125C"/>
    <w:rsid w:val="00D34D97"/>
    <w:rsid w:val="00D35109"/>
    <w:rsid w:val="00D40B18"/>
    <w:rsid w:val="00D4200A"/>
    <w:rsid w:val="00D46280"/>
    <w:rsid w:val="00D4775D"/>
    <w:rsid w:val="00D51E4E"/>
    <w:rsid w:val="00D56549"/>
    <w:rsid w:val="00D64B87"/>
    <w:rsid w:val="00D65992"/>
    <w:rsid w:val="00D67573"/>
    <w:rsid w:val="00D70A91"/>
    <w:rsid w:val="00D7155A"/>
    <w:rsid w:val="00D71F61"/>
    <w:rsid w:val="00D736D2"/>
    <w:rsid w:val="00D7531E"/>
    <w:rsid w:val="00D76ED5"/>
    <w:rsid w:val="00D80585"/>
    <w:rsid w:val="00D83B9B"/>
    <w:rsid w:val="00D85403"/>
    <w:rsid w:val="00D90029"/>
    <w:rsid w:val="00D91D32"/>
    <w:rsid w:val="00D93902"/>
    <w:rsid w:val="00D9529A"/>
    <w:rsid w:val="00D95F8B"/>
    <w:rsid w:val="00DA0D7E"/>
    <w:rsid w:val="00DA157D"/>
    <w:rsid w:val="00DA2775"/>
    <w:rsid w:val="00DA286D"/>
    <w:rsid w:val="00DA2A40"/>
    <w:rsid w:val="00DA3E67"/>
    <w:rsid w:val="00DB5671"/>
    <w:rsid w:val="00DB7362"/>
    <w:rsid w:val="00DB79D7"/>
    <w:rsid w:val="00DC00B9"/>
    <w:rsid w:val="00DC132C"/>
    <w:rsid w:val="00DC2AB4"/>
    <w:rsid w:val="00DC501B"/>
    <w:rsid w:val="00DD1232"/>
    <w:rsid w:val="00DD2871"/>
    <w:rsid w:val="00DD2ACE"/>
    <w:rsid w:val="00DD595B"/>
    <w:rsid w:val="00DD5BC7"/>
    <w:rsid w:val="00DE0026"/>
    <w:rsid w:val="00DE0468"/>
    <w:rsid w:val="00DE3AE8"/>
    <w:rsid w:val="00DF1FAE"/>
    <w:rsid w:val="00DF2FB3"/>
    <w:rsid w:val="00DF7730"/>
    <w:rsid w:val="00E01368"/>
    <w:rsid w:val="00E01FDA"/>
    <w:rsid w:val="00E02AE3"/>
    <w:rsid w:val="00E04B9D"/>
    <w:rsid w:val="00E067E6"/>
    <w:rsid w:val="00E105B9"/>
    <w:rsid w:val="00E10D04"/>
    <w:rsid w:val="00E117DD"/>
    <w:rsid w:val="00E126E0"/>
    <w:rsid w:val="00E133FA"/>
    <w:rsid w:val="00E138BB"/>
    <w:rsid w:val="00E13FDA"/>
    <w:rsid w:val="00E1535C"/>
    <w:rsid w:val="00E15DFB"/>
    <w:rsid w:val="00E1676F"/>
    <w:rsid w:val="00E21AF5"/>
    <w:rsid w:val="00E21CF4"/>
    <w:rsid w:val="00E23699"/>
    <w:rsid w:val="00E240DC"/>
    <w:rsid w:val="00E24546"/>
    <w:rsid w:val="00E3072A"/>
    <w:rsid w:val="00E363CB"/>
    <w:rsid w:val="00E3643F"/>
    <w:rsid w:val="00E3776B"/>
    <w:rsid w:val="00E37FB5"/>
    <w:rsid w:val="00E405F2"/>
    <w:rsid w:val="00E42EC3"/>
    <w:rsid w:val="00E43623"/>
    <w:rsid w:val="00E4780C"/>
    <w:rsid w:val="00E551BE"/>
    <w:rsid w:val="00E56366"/>
    <w:rsid w:val="00E60768"/>
    <w:rsid w:val="00E65AA8"/>
    <w:rsid w:val="00E674B8"/>
    <w:rsid w:val="00E71AD4"/>
    <w:rsid w:val="00E8490D"/>
    <w:rsid w:val="00E871EF"/>
    <w:rsid w:val="00E87AAD"/>
    <w:rsid w:val="00E93999"/>
    <w:rsid w:val="00E93DBA"/>
    <w:rsid w:val="00E9665A"/>
    <w:rsid w:val="00EA1333"/>
    <w:rsid w:val="00EB2246"/>
    <w:rsid w:val="00EB4078"/>
    <w:rsid w:val="00EB5188"/>
    <w:rsid w:val="00EB6F41"/>
    <w:rsid w:val="00EB700B"/>
    <w:rsid w:val="00EC6243"/>
    <w:rsid w:val="00EC7343"/>
    <w:rsid w:val="00ED0F4F"/>
    <w:rsid w:val="00ED251F"/>
    <w:rsid w:val="00ED2EF2"/>
    <w:rsid w:val="00ED3281"/>
    <w:rsid w:val="00ED627A"/>
    <w:rsid w:val="00ED738F"/>
    <w:rsid w:val="00ED7A79"/>
    <w:rsid w:val="00EE245F"/>
    <w:rsid w:val="00EE3C09"/>
    <w:rsid w:val="00EE754D"/>
    <w:rsid w:val="00EF00A5"/>
    <w:rsid w:val="00EF148D"/>
    <w:rsid w:val="00EF38A7"/>
    <w:rsid w:val="00EF47EA"/>
    <w:rsid w:val="00EF51A6"/>
    <w:rsid w:val="00EF6A61"/>
    <w:rsid w:val="00EF6AB8"/>
    <w:rsid w:val="00F0009F"/>
    <w:rsid w:val="00F02C34"/>
    <w:rsid w:val="00F03822"/>
    <w:rsid w:val="00F073BE"/>
    <w:rsid w:val="00F111B2"/>
    <w:rsid w:val="00F118C1"/>
    <w:rsid w:val="00F179BD"/>
    <w:rsid w:val="00F21C5B"/>
    <w:rsid w:val="00F30F5E"/>
    <w:rsid w:val="00F328BE"/>
    <w:rsid w:val="00F33C54"/>
    <w:rsid w:val="00F42AD4"/>
    <w:rsid w:val="00F50105"/>
    <w:rsid w:val="00F543C0"/>
    <w:rsid w:val="00F553C7"/>
    <w:rsid w:val="00F56F00"/>
    <w:rsid w:val="00F60115"/>
    <w:rsid w:val="00F605F6"/>
    <w:rsid w:val="00F64B72"/>
    <w:rsid w:val="00F714FA"/>
    <w:rsid w:val="00F75142"/>
    <w:rsid w:val="00F76BF8"/>
    <w:rsid w:val="00F77FDB"/>
    <w:rsid w:val="00F80417"/>
    <w:rsid w:val="00F82A81"/>
    <w:rsid w:val="00F839B2"/>
    <w:rsid w:val="00F83ADB"/>
    <w:rsid w:val="00F8490A"/>
    <w:rsid w:val="00F85FAE"/>
    <w:rsid w:val="00F92A20"/>
    <w:rsid w:val="00F94DCA"/>
    <w:rsid w:val="00F979A5"/>
    <w:rsid w:val="00F97A8D"/>
    <w:rsid w:val="00FA1BC7"/>
    <w:rsid w:val="00FA308F"/>
    <w:rsid w:val="00FA5E77"/>
    <w:rsid w:val="00FA7BE9"/>
    <w:rsid w:val="00FB610F"/>
    <w:rsid w:val="00FC0825"/>
    <w:rsid w:val="00FC54FA"/>
    <w:rsid w:val="00FC561F"/>
    <w:rsid w:val="00FC75C6"/>
    <w:rsid w:val="00FC78CE"/>
    <w:rsid w:val="00FD0C2E"/>
    <w:rsid w:val="00FF46CC"/>
    <w:rsid w:val="00FF69C5"/>
    <w:rsid w:val="022203F7"/>
    <w:rsid w:val="467034D0"/>
    <w:rsid w:val="64BC8C10"/>
    <w:rsid w:val="6684C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none [3206]">
      <v:stroke color="none [3206]" weight="1pt"/>
    </o:shapedefaults>
    <o:shapelayout v:ext="edit">
      <o:idmap v:ext="edit" data="1"/>
    </o:shapelayout>
  </w:shapeDefaults>
  <w:decimalSymbol w:val="."/>
  <w:listSeparator w:val=","/>
  <w14:docId w14:val="5309FD18"/>
  <w15:chartTrackingRefBased/>
  <w15:docId w15:val="{4C17653F-10E2-4FF8-9BA7-1E5552C3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4E7"/>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2"/>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1"/>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38CB"/>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8306E0"/>
    <w:pPr>
      <w:ind w:left="720"/>
      <w:contextualSpacing/>
    </w:pPr>
  </w:style>
  <w:style w:type="character" w:styleId="CommentReference">
    <w:name w:val="annotation reference"/>
    <w:semiHidden/>
    <w:unhideWhenUsed/>
    <w:rsid w:val="00A35B73"/>
    <w:rPr>
      <w:sz w:val="16"/>
      <w:szCs w:val="16"/>
    </w:rPr>
  </w:style>
  <w:style w:type="paragraph" w:styleId="CommentText">
    <w:name w:val="annotation text"/>
    <w:basedOn w:val="Normal"/>
    <w:link w:val="CommentTextChar"/>
    <w:semiHidden/>
    <w:unhideWhenUsed/>
    <w:rsid w:val="00A35B73"/>
    <w:rPr>
      <w:sz w:val="20"/>
      <w:szCs w:val="20"/>
    </w:rPr>
  </w:style>
  <w:style w:type="character" w:customStyle="1" w:styleId="CommentTextChar">
    <w:name w:val="Comment Text Char"/>
    <w:link w:val="CommentText"/>
    <w:semiHidden/>
    <w:rsid w:val="00A35B73"/>
    <w:rPr>
      <w:lang w:eastAsia="en-US"/>
    </w:rPr>
  </w:style>
  <w:style w:type="paragraph" w:styleId="CommentSubject">
    <w:name w:val="annotation subject"/>
    <w:basedOn w:val="CommentText"/>
    <w:next w:val="CommentText"/>
    <w:link w:val="CommentSubjectChar"/>
    <w:semiHidden/>
    <w:unhideWhenUsed/>
    <w:rsid w:val="00A35B73"/>
    <w:rPr>
      <w:b/>
      <w:bCs/>
    </w:rPr>
  </w:style>
  <w:style w:type="character" w:customStyle="1" w:styleId="CommentSubjectChar">
    <w:name w:val="Comment Subject Char"/>
    <w:link w:val="CommentSubject"/>
    <w:semiHidden/>
    <w:rsid w:val="00A35B73"/>
    <w:rPr>
      <w:b/>
      <w:bCs/>
      <w:lang w:eastAsia="en-US"/>
    </w:rPr>
  </w:style>
  <w:style w:type="paragraph" w:customStyle="1" w:styleId="Default">
    <w:name w:val="Default"/>
    <w:rsid w:val="007D692C"/>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5F1E8F"/>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46973">
      <w:bodyDiv w:val="1"/>
      <w:marLeft w:val="0"/>
      <w:marRight w:val="0"/>
      <w:marTop w:val="0"/>
      <w:marBottom w:val="0"/>
      <w:divBdr>
        <w:top w:val="none" w:sz="0" w:space="0" w:color="auto"/>
        <w:left w:val="none" w:sz="0" w:space="0" w:color="auto"/>
        <w:bottom w:val="none" w:sz="0" w:space="0" w:color="auto"/>
        <w:right w:val="none" w:sz="0" w:space="0" w:color="auto"/>
      </w:divBdr>
    </w:div>
    <w:div w:id="253056024">
      <w:bodyDiv w:val="1"/>
      <w:marLeft w:val="0"/>
      <w:marRight w:val="0"/>
      <w:marTop w:val="0"/>
      <w:marBottom w:val="0"/>
      <w:divBdr>
        <w:top w:val="none" w:sz="0" w:space="0" w:color="auto"/>
        <w:left w:val="none" w:sz="0" w:space="0" w:color="auto"/>
        <w:bottom w:val="none" w:sz="0" w:space="0" w:color="auto"/>
        <w:right w:val="none" w:sz="0" w:space="0" w:color="auto"/>
      </w:divBdr>
    </w:div>
    <w:div w:id="287130140">
      <w:bodyDiv w:val="1"/>
      <w:marLeft w:val="0"/>
      <w:marRight w:val="0"/>
      <w:marTop w:val="0"/>
      <w:marBottom w:val="0"/>
      <w:divBdr>
        <w:top w:val="none" w:sz="0" w:space="0" w:color="auto"/>
        <w:left w:val="none" w:sz="0" w:space="0" w:color="auto"/>
        <w:bottom w:val="none" w:sz="0" w:space="0" w:color="auto"/>
        <w:right w:val="none" w:sz="0" w:space="0" w:color="auto"/>
      </w:divBdr>
    </w:div>
    <w:div w:id="333335793">
      <w:bodyDiv w:val="1"/>
      <w:marLeft w:val="0"/>
      <w:marRight w:val="0"/>
      <w:marTop w:val="0"/>
      <w:marBottom w:val="0"/>
      <w:divBdr>
        <w:top w:val="none" w:sz="0" w:space="0" w:color="auto"/>
        <w:left w:val="none" w:sz="0" w:space="0" w:color="auto"/>
        <w:bottom w:val="none" w:sz="0" w:space="0" w:color="auto"/>
        <w:right w:val="none" w:sz="0" w:space="0" w:color="auto"/>
      </w:divBdr>
    </w:div>
    <w:div w:id="398331796">
      <w:bodyDiv w:val="1"/>
      <w:marLeft w:val="0"/>
      <w:marRight w:val="0"/>
      <w:marTop w:val="0"/>
      <w:marBottom w:val="0"/>
      <w:divBdr>
        <w:top w:val="none" w:sz="0" w:space="0" w:color="auto"/>
        <w:left w:val="none" w:sz="0" w:space="0" w:color="auto"/>
        <w:bottom w:val="none" w:sz="0" w:space="0" w:color="auto"/>
        <w:right w:val="none" w:sz="0" w:space="0" w:color="auto"/>
      </w:divBdr>
    </w:div>
    <w:div w:id="420563672">
      <w:bodyDiv w:val="1"/>
      <w:marLeft w:val="0"/>
      <w:marRight w:val="0"/>
      <w:marTop w:val="0"/>
      <w:marBottom w:val="0"/>
      <w:divBdr>
        <w:top w:val="none" w:sz="0" w:space="0" w:color="auto"/>
        <w:left w:val="none" w:sz="0" w:space="0" w:color="auto"/>
        <w:bottom w:val="none" w:sz="0" w:space="0" w:color="auto"/>
        <w:right w:val="none" w:sz="0" w:space="0" w:color="auto"/>
      </w:divBdr>
    </w:div>
    <w:div w:id="462189745">
      <w:bodyDiv w:val="1"/>
      <w:marLeft w:val="0"/>
      <w:marRight w:val="0"/>
      <w:marTop w:val="0"/>
      <w:marBottom w:val="0"/>
      <w:divBdr>
        <w:top w:val="none" w:sz="0" w:space="0" w:color="auto"/>
        <w:left w:val="none" w:sz="0" w:space="0" w:color="auto"/>
        <w:bottom w:val="none" w:sz="0" w:space="0" w:color="auto"/>
        <w:right w:val="none" w:sz="0" w:space="0" w:color="auto"/>
      </w:divBdr>
    </w:div>
    <w:div w:id="480774147">
      <w:bodyDiv w:val="1"/>
      <w:marLeft w:val="0"/>
      <w:marRight w:val="0"/>
      <w:marTop w:val="0"/>
      <w:marBottom w:val="0"/>
      <w:divBdr>
        <w:top w:val="none" w:sz="0" w:space="0" w:color="auto"/>
        <w:left w:val="none" w:sz="0" w:space="0" w:color="auto"/>
        <w:bottom w:val="none" w:sz="0" w:space="0" w:color="auto"/>
        <w:right w:val="none" w:sz="0" w:space="0" w:color="auto"/>
      </w:divBdr>
    </w:div>
    <w:div w:id="535385121">
      <w:bodyDiv w:val="1"/>
      <w:marLeft w:val="0"/>
      <w:marRight w:val="0"/>
      <w:marTop w:val="0"/>
      <w:marBottom w:val="0"/>
      <w:divBdr>
        <w:top w:val="none" w:sz="0" w:space="0" w:color="auto"/>
        <w:left w:val="none" w:sz="0" w:space="0" w:color="auto"/>
        <w:bottom w:val="none" w:sz="0" w:space="0" w:color="auto"/>
        <w:right w:val="none" w:sz="0" w:space="0" w:color="auto"/>
      </w:divBdr>
    </w:div>
    <w:div w:id="647638548">
      <w:bodyDiv w:val="1"/>
      <w:marLeft w:val="0"/>
      <w:marRight w:val="0"/>
      <w:marTop w:val="0"/>
      <w:marBottom w:val="0"/>
      <w:divBdr>
        <w:top w:val="none" w:sz="0" w:space="0" w:color="auto"/>
        <w:left w:val="none" w:sz="0" w:space="0" w:color="auto"/>
        <w:bottom w:val="none" w:sz="0" w:space="0" w:color="auto"/>
        <w:right w:val="none" w:sz="0" w:space="0" w:color="auto"/>
      </w:divBdr>
    </w:div>
    <w:div w:id="671447247">
      <w:bodyDiv w:val="1"/>
      <w:marLeft w:val="0"/>
      <w:marRight w:val="0"/>
      <w:marTop w:val="0"/>
      <w:marBottom w:val="0"/>
      <w:divBdr>
        <w:top w:val="none" w:sz="0" w:space="0" w:color="auto"/>
        <w:left w:val="none" w:sz="0" w:space="0" w:color="auto"/>
        <w:bottom w:val="none" w:sz="0" w:space="0" w:color="auto"/>
        <w:right w:val="none" w:sz="0" w:space="0" w:color="auto"/>
      </w:divBdr>
    </w:div>
    <w:div w:id="719862988">
      <w:bodyDiv w:val="1"/>
      <w:marLeft w:val="0"/>
      <w:marRight w:val="0"/>
      <w:marTop w:val="0"/>
      <w:marBottom w:val="0"/>
      <w:divBdr>
        <w:top w:val="none" w:sz="0" w:space="0" w:color="auto"/>
        <w:left w:val="none" w:sz="0" w:space="0" w:color="auto"/>
        <w:bottom w:val="none" w:sz="0" w:space="0" w:color="auto"/>
        <w:right w:val="none" w:sz="0" w:space="0" w:color="auto"/>
      </w:divBdr>
    </w:div>
    <w:div w:id="1068964776">
      <w:bodyDiv w:val="1"/>
      <w:marLeft w:val="0"/>
      <w:marRight w:val="0"/>
      <w:marTop w:val="0"/>
      <w:marBottom w:val="0"/>
      <w:divBdr>
        <w:top w:val="none" w:sz="0" w:space="0" w:color="auto"/>
        <w:left w:val="none" w:sz="0" w:space="0" w:color="auto"/>
        <w:bottom w:val="none" w:sz="0" w:space="0" w:color="auto"/>
        <w:right w:val="none" w:sz="0" w:space="0" w:color="auto"/>
      </w:divBdr>
    </w:div>
    <w:div w:id="1211960749">
      <w:bodyDiv w:val="1"/>
      <w:marLeft w:val="0"/>
      <w:marRight w:val="0"/>
      <w:marTop w:val="0"/>
      <w:marBottom w:val="0"/>
      <w:divBdr>
        <w:top w:val="none" w:sz="0" w:space="0" w:color="auto"/>
        <w:left w:val="none" w:sz="0" w:space="0" w:color="auto"/>
        <w:bottom w:val="none" w:sz="0" w:space="0" w:color="auto"/>
        <w:right w:val="none" w:sz="0" w:space="0" w:color="auto"/>
      </w:divBdr>
    </w:div>
    <w:div w:id="1218977507">
      <w:bodyDiv w:val="1"/>
      <w:marLeft w:val="0"/>
      <w:marRight w:val="0"/>
      <w:marTop w:val="0"/>
      <w:marBottom w:val="0"/>
      <w:divBdr>
        <w:top w:val="none" w:sz="0" w:space="0" w:color="auto"/>
        <w:left w:val="none" w:sz="0" w:space="0" w:color="auto"/>
        <w:bottom w:val="none" w:sz="0" w:space="0" w:color="auto"/>
        <w:right w:val="none" w:sz="0" w:space="0" w:color="auto"/>
      </w:divBdr>
    </w:div>
    <w:div w:id="1224373021">
      <w:bodyDiv w:val="1"/>
      <w:marLeft w:val="0"/>
      <w:marRight w:val="0"/>
      <w:marTop w:val="0"/>
      <w:marBottom w:val="0"/>
      <w:divBdr>
        <w:top w:val="none" w:sz="0" w:space="0" w:color="auto"/>
        <w:left w:val="none" w:sz="0" w:space="0" w:color="auto"/>
        <w:bottom w:val="none" w:sz="0" w:space="0" w:color="auto"/>
        <w:right w:val="none" w:sz="0" w:space="0" w:color="auto"/>
      </w:divBdr>
    </w:div>
    <w:div w:id="1297177472">
      <w:bodyDiv w:val="1"/>
      <w:marLeft w:val="0"/>
      <w:marRight w:val="0"/>
      <w:marTop w:val="0"/>
      <w:marBottom w:val="0"/>
      <w:divBdr>
        <w:top w:val="none" w:sz="0" w:space="0" w:color="auto"/>
        <w:left w:val="none" w:sz="0" w:space="0" w:color="auto"/>
        <w:bottom w:val="none" w:sz="0" w:space="0" w:color="auto"/>
        <w:right w:val="none" w:sz="0" w:space="0" w:color="auto"/>
      </w:divBdr>
    </w:div>
    <w:div w:id="1320647954">
      <w:bodyDiv w:val="1"/>
      <w:marLeft w:val="0"/>
      <w:marRight w:val="0"/>
      <w:marTop w:val="0"/>
      <w:marBottom w:val="0"/>
      <w:divBdr>
        <w:top w:val="none" w:sz="0" w:space="0" w:color="auto"/>
        <w:left w:val="none" w:sz="0" w:space="0" w:color="auto"/>
        <w:bottom w:val="none" w:sz="0" w:space="0" w:color="auto"/>
        <w:right w:val="none" w:sz="0" w:space="0" w:color="auto"/>
      </w:divBdr>
    </w:div>
    <w:div w:id="1348672351">
      <w:bodyDiv w:val="1"/>
      <w:marLeft w:val="0"/>
      <w:marRight w:val="0"/>
      <w:marTop w:val="0"/>
      <w:marBottom w:val="0"/>
      <w:divBdr>
        <w:top w:val="none" w:sz="0" w:space="0" w:color="auto"/>
        <w:left w:val="none" w:sz="0" w:space="0" w:color="auto"/>
        <w:bottom w:val="none" w:sz="0" w:space="0" w:color="auto"/>
        <w:right w:val="none" w:sz="0" w:space="0" w:color="auto"/>
      </w:divBdr>
    </w:div>
    <w:div w:id="1357537835">
      <w:bodyDiv w:val="1"/>
      <w:marLeft w:val="0"/>
      <w:marRight w:val="0"/>
      <w:marTop w:val="0"/>
      <w:marBottom w:val="0"/>
      <w:divBdr>
        <w:top w:val="none" w:sz="0" w:space="0" w:color="auto"/>
        <w:left w:val="none" w:sz="0" w:space="0" w:color="auto"/>
        <w:bottom w:val="none" w:sz="0" w:space="0" w:color="auto"/>
        <w:right w:val="none" w:sz="0" w:space="0" w:color="auto"/>
      </w:divBdr>
    </w:div>
    <w:div w:id="1519657435">
      <w:bodyDiv w:val="1"/>
      <w:marLeft w:val="0"/>
      <w:marRight w:val="0"/>
      <w:marTop w:val="0"/>
      <w:marBottom w:val="0"/>
      <w:divBdr>
        <w:top w:val="none" w:sz="0" w:space="0" w:color="auto"/>
        <w:left w:val="none" w:sz="0" w:space="0" w:color="auto"/>
        <w:bottom w:val="none" w:sz="0" w:space="0" w:color="auto"/>
        <w:right w:val="none" w:sz="0" w:space="0" w:color="auto"/>
      </w:divBdr>
    </w:div>
    <w:div w:id="1524854571">
      <w:bodyDiv w:val="1"/>
      <w:marLeft w:val="0"/>
      <w:marRight w:val="0"/>
      <w:marTop w:val="0"/>
      <w:marBottom w:val="0"/>
      <w:divBdr>
        <w:top w:val="none" w:sz="0" w:space="0" w:color="auto"/>
        <w:left w:val="none" w:sz="0" w:space="0" w:color="auto"/>
        <w:bottom w:val="none" w:sz="0" w:space="0" w:color="auto"/>
        <w:right w:val="none" w:sz="0" w:space="0" w:color="auto"/>
      </w:divBdr>
    </w:div>
    <w:div w:id="1581137521">
      <w:bodyDiv w:val="1"/>
      <w:marLeft w:val="0"/>
      <w:marRight w:val="0"/>
      <w:marTop w:val="0"/>
      <w:marBottom w:val="0"/>
      <w:divBdr>
        <w:top w:val="none" w:sz="0" w:space="0" w:color="auto"/>
        <w:left w:val="none" w:sz="0" w:space="0" w:color="auto"/>
        <w:bottom w:val="none" w:sz="0" w:space="0" w:color="auto"/>
        <w:right w:val="none" w:sz="0" w:space="0" w:color="auto"/>
      </w:divBdr>
    </w:div>
    <w:div w:id="1619945465">
      <w:bodyDiv w:val="1"/>
      <w:marLeft w:val="0"/>
      <w:marRight w:val="0"/>
      <w:marTop w:val="0"/>
      <w:marBottom w:val="0"/>
      <w:divBdr>
        <w:top w:val="none" w:sz="0" w:space="0" w:color="auto"/>
        <w:left w:val="none" w:sz="0" w:space="0" w:color="auto"/>
        <w:bottom w:val="none" w:sz="0" w:space="0" w:color="auto"/>
        <w:right w:val="none" w:sz="0" w:space="0" w:color="auto"/>
      </w:divBdr>
    </w:div>
    <w:div w:id="1638297651">
      <w:bodyDiv w:val="1"/>
      <w:marLeft w:val="0"/>
      <w:marRight w:val="0"/>
      <w:marTop w:val="0"/>
      <w:marBottom w:val="0"/>
      <w:divBdr>
        <w:top w:val="none" w:sz="0" w:space="0" w:color="auto"/>
        <w:left w:val="none" w:sz="0" w:space="0" w:color="auto"/>
        <w:bottom w:val="none" w:sz="0" w:space="0" w:color="auto"/>
        <w:right w:val="none" w:sz="0" w:space="0" w:color="auto"/>
      </w:divBdr>
    </w:div>
    <w:div w:id="1731417465">
      <w:bodyDiv w:val="1"/>
      <w:marLeft w:val="0"/>
      <w:marRight w:val="0"/>
      <w:marTop w:val="0"/>
      <w:marBottom w:val="0"/>
      <w:divBdr>
        <w:top w:val="none" w:sz="0" w:space="0" w:color="auto"/>
        <w:left w:val="none" w:sz="0" w:space="0" w:color="auto"/>
        <w:bottom w:val="none" w:sz="0" w:space="0" w:color="auto"/>
        <w:right w:val="none" w:sz="0" w:space="0" w:color="auto"/>
      </w:divBdr>
    </w:div>
    <w:div w:id="173993473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888103190">
      <w:bodyDiv w:val="1"/>
      <w:marLeft w:val="0"/>
      <w:marRight w:val="0"/>
      <w:marTop w:val="0"/>
      <w:marBottom w:val="0"/>
      <w:divBdr>
        <w:top w:val="none" w:sz="0" w:space="0" w:color="auto"/>
        <w:left w:val="none" w:sz="0" w:space="0" w:color="auto"/>
        <w:bottom w:val="none" w:sz="0" w:space="0" w:color="auto"/>
        <w:right w:val="none" w:sz="0" w:space="0" w:color="auto"/>
      </w:divBdr>
    </w:div>
    <w:div w:id="208740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Total Absence Days </a:t>
            </a:r>
          </a:p>
          <a:p>
            <a:pPr>
              <a:defRPr/>
            </a:pPr>
            <a:r>
              <a:rPr lang="en-US"/>
              <a:t>January 2016 to December 2016 </a:t>
            </a:r>
          </a:p>
        </c:rich>
      </c:tx>
      <c:layout>
        <c:manualLayout>
          <c:xMode val="edge"/>
          <c:yMode val="edge"/>
          <c:x val="0.32039449261378411"/>
          <c:y val="3.6553175813201395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manualLayout>
          <c:layoutTarget val="inner"/>
          <c:xMode val="edge"/>
          <c:yMode val="edge"/>
          <c:x val="0.10308501700580587"/>
          <c:y val="0.13454738952200973"/>
          <c:w val="0.79988765643347937"/>
          <c:h val="0.57670025156908455"/>
        </c:manualLayout>
      </c:layout>
      <c:barChart>
        <c:barDir val="col"/>
        <c:grouping val="clustered"/>
        <c:varyColors val="0"/>
        <c:ser>
          <c:idx val="0"/>
          <c:order val="0"/>
          <c:tx>
            <c:strRef>
              <c:f>'Absence Days'!$E$2</c:f>
              <c:strCache>
                <c:ptCount val="1"/>
                <c:pt idx="0">
                  <c:v>Total Days Absence</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numRef>
              <c:f>'Absence Days'!$B$24:$B$35</c:f>
              <c:numCache>
                <c:formatCode>mmm\-yy</c:formatCode>
                <c:ptCount val="12"/>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numCache>
            </c:numRef>
          </c:cat>
          <c:val>
            <c:numRef>
              <c:f>'Absence Days'!$E$24:$E$35</c:f>
              <c:numCache>
                <c:formatCode>0</c:formatCode>
                <c:ptCount val="12"/>
                <c:pt idx="0">
                  <c:v>922</c:v>
                </c:pt>
                <c:pt idx="1">
                  <c:v>1218</c:v>
                </c:pt>
                <c:pt idx="2">
                  <c:v>1010.5</c:v>
                </c:pt>
                <c:pt idx="3">
                  <c:v>789</c:v>
                </c:pt>
                <c:pt idx="4">
                  <c:v>702</c:v>
                </c:pt>
                <c:pt idx="5">
                  <c:v>857</c:v>
                </c:pt>
                <c:pt idx="6">
                  <c:v>802</c:v>
                </c:pt>
                <c:pt idx="7">
                  <c:v>773</c:v>
                </c:pt>
                <c:pt idx="8">
                  <c:v>869</c:v>
                </c:pt>
                <c:pt idx="9">
                  <c:v>977</c:v>
                </c:pt>
                <c:pt idx="10">
                  <c:v>1102</c:v>
                </c:pt>
                <c:pt idx="11">
                  <c:v>1049</c:v>
                </c:pt>
              </c:numCache>
            </c:numRef>
          </c:val>
        </c:ser>
        <c:dLbls>
          <c:showLegendKey val="0"/>
          <c:showVal val="0"/>
          <c:showCatName val="0"/>
          <c:showSerName val="0"/>
          <c:showPercent val="0"/>
          <c:showBubbleSize val="0"/>
        </c:dLbls>
        <c:gapWidth val="219"/>
        <c:axId val="218485032"/>
        <c:axId val="218485424"/>
      </c:barChart>
      <c:dateAx>
        <c:axId val="2184850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8485424"/>
        <c:crosses val="autoZero"/>
        <c:auto val="1"/>
        <c:lblOffset val="100"/>
        <c:baseTimeUnit val="months"/>
      </c:dateAx>
      <c:valAx>
        <c:axId val="218485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Total Days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18485032"/>
        <c:crosses val="autoZero"/>
        <c:crossBetween val="between"/>
      </c:valAx>
      <c:spPr>
        <a:noFill/>
        <a:ln>
          <a:noFill/>
        </a:ln>
        <a:effectLst/>
      </c:spPr>
    </c:plotArea>
    <c:legend>
      <c:legendPos val="b"/>
      <c:layout>
        <c:manualLayout>
          <c:xMode val="edge"/>
          <c:yMode val="edge"/>
          <c:x val="0.14227727504317206"/>
          <c:y val="0.88556589485931458"/>
          <c:w val="0.6056929997399908"/>
          <c:h val="7.76313515992353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41cbe5-ca5b-46e3-90cc-53a3377bb014">
      <UserInfo>
        <DisplayName>Jones, Chris</DisplayName>
        <AccountId>305</AccountId>
        <AccountType/>
      </UserInfo>
      <UserInfo>
        <DisplayName>Eagle, Lisa</DisplayName>
        <AccountId>872</AccountId>
        <AccountType/>
      </UserInfo>
      <UserInfo>
        <DisplayName>Dunn, Ashleigh</DisplayName>
        <AccountId>2151</AccountId>
        <AccountType/>
      </UserInfo>
      <UserInfo>
        <DisplayName>Williams, Bethan</DisplayName>
        <AccountId>46</AccountId>
        <AccountType/>
      </UserInfo>
      <UserInfo>
        <DisplayName>Mostyn, Phil</DisplayName>
        <AccountId>257</AccountId>
        <AccountType/>
      </UserInfo>
      <UserInfo>
        <DisplayName>Francis, Michelle</DisplayName>
        <AccountId>820</AccountId>
        <AccountType/>
      </UserInfo>
      <UserInfo>
        <DisplayName>Brimelow, Frances</DisplayName>
        <AccountId>2894</AccountId>
        <AccountType/>
      </UserInfo>
      <UserInfo>
        <DisplayName>Johnson, Andrew</DisplayName>
        <AccountId>173</AccountId>
        <AccountType/>
      </UserInfo>
    </SharedWithUsers>
    <_dlc_DocId xmlns="730b287a-6edd-41d0-aedd-d59365aac486">MANA-1624-39</_dlc_DocId>
    <_dlc_DocIdUrl xmlns="730b287a-6edd-41d0-aedd-d59365aac486">
      <Url>https://cyfoethnaturiolcymru.sharepoint.com/teams/manbus/hsw/polorg/_layouts/15/DocIdRedir.aspx?ID=MANA-1624-39</Url>
      <Description>MANA-1624-39</Description>
    </_dlc_DocIdUrl>
  </documentManagement>
</p: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DF62A58D659343479CFBF6124D15A057" ma:contentTypeVersion="3" ma:contentTypeDescription="Create a new document." ma:contentTypeScope="" ma:versionID="65aa5281faf8eb23d9dcdd19d6bff72a">
  <xsd:schema xmlns:xsd="http://www.w3.org/2001/XMLSchema" xmlns:xs="http://www.w3.org/2001/XMLSchema" xmlns:p="http://schemas.microsoft.com/office/2006/metadata/properties" xmlns:ns2="730b287a-6edd-41d0-aedd-d59365aac486" xmlns:ns3="5b41cbe5-ca5b-46e3-90cc-53a3377bb014" targetNamespace="http://schemas.microsoft.com/office/2006/metadata/properties" ma:root="true" ma:fieldsID="9a6d243d4f24874159d4c272901fa8ed" ns2:_="" ns3:_="">
    <xsd:import namespace="730b287a-6edd-41d0-aedd-d59365aac486"/>
    <xsd:import namespace="5b41cbe5-ca5b-46e3-90cc-53a3377bb01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b287a-6edd-41d0-aedd-d59365aac4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1cbe5-ca5b-46e3-90cc-53a3377bb0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LongProperties xmlns="http://schemas.microsoft.com/office/2006/metadata/longProperties"/>
</file>

<file path=customXml/item9.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EAC439E5-4757-458E-86D2-EE2ACEE6CAB8}">
  <ds:schemaRefs>
    <ds:schemaRef ds:uri="http://schemas.microsoft.com/office/2006/metadata/properties"/>
    <ds:schemaRef ds:uri="http://schemas.microsoft.com/office/infopath/2007/PartnerControls"/>
    <ds:schemaRef ds:uri="5b41cbe5-ca5b-46e3-90cc-53a3377bb014"/>
    <ds:schemaRef ds:uri="730b287a-6edd-41d0-aedd-d59365aac486"/>
  </ds:schemaRefs>
</ds:datastoreItem>
</file>

<file path=customXml/itemProps10.xml><?xml version="1.0" encoding="utf-8"?>
<ds:datastoreItem xmlns:ds="http://schemas.openxmlformats.org/officeDocument/2006/customXml" ds:itemID="{50DD76E6-6418-4601-BBBD-0F3AF69F8CD8}">
  <ds:schemaRefs>
    <ds:schemaRef ds:uri="http://schemas.microsoft.com/sharepoint/v3/contenttype/forms"/>
  </ds:schemaRefs>
</ds:datastoreItem>
</file>

<file path=customXml/itemProps11.xml><?xml version="1.0" encoding="utf-8"?>
<ds:datastoreItem xmlns:ds="http://schemas.openxmlformats.org/officeDocument/2006/customXml" ds:itemID="{DBF9BBA4-43E8-4DF1-8EFB-1D2F98DEEC97}">
  <ds:schemaRefs>
    <ds:schemaRef ds:uri="http://schemas.openxmlformats.org/officeDocument/2006/bibliography"/>
  </ds:schemaRefs>
</ds:datastoreItem>
</file>

<file path=customXml/itemProps2.xml><?xml version="1.0" encoding="utf-8"?>
<ds:datastoreItem xmlns:ds="http://schemas.openxmlformats.org/officeDocument/2006/customXml" ds:itemID="{17FA0DE5-2371-4678-915E-167149014295}">
  <ds:schemaRefs>
    <ds:schemaRef ds:uri="http://schemas.microsoft.com/office/2006/metadata/customXsn"/>
  </ds:schemaRefs>
</ds:datastoreItem>
</file>

<file path=customXml/itemProps3.xml><?xml version="1.0" encoding="utf-8"?>
<ds:datastoreItem xmlns:ds="http://schemas.openxmlformats.org/officeDocument/2006/customXml" ds:itemID="{984C4B56-CDAD-490C-B43A-D97412AEBCD8}">
  <ds:schemaRefs>
    <ds:schemaRef ds:uri="http://schemas.microsoft.com/sharepoint/events"/>
  </ds:schemaRefs>
</ds:datastoreItem>
</file>

<file path=customXml/itemProps4.xml><?xml version="1.0" encoding="utf-8"?>
<ds:datastoreItem xmlns:ds="http://schemas.openxmlformats.org/officeDocument/2006/customXml" ds:itemID="{BCBC0B69-8E3B-4944-8D51-179C711B8644}">
  <ds:schemaRefs>
    <ds:schemaRef ds:uri="http://schemas.microsoft.com/office/2006/metadata/longProperties"/>
  </ds:schemaRefs>
</ds:datastoreItem>
</file>

<file path=customXml/itemProps5.xml><?xml version="1.0" encoding="utf-8"?>
<ds:datastoreItem xmlns:ds="http://schemas.openxmlformats.org/officeDocument/2006/customXml" ds:itemID="{93630916-9B56-462C-A0B8-BE64E91A2583}">
  <ds:schemaRefs>
    <ds:schemaRef ds:uri="http://schemas.microsoft.com/sharepoint/events"/>
  </ds:schemaRefs>
</ds:datastoreItem>
</file>

<file path=customXml/itemProps6.xml><?xml version="1.0" encoding="utf-8"?>
<ds:datastoreItem xmlns:ds="http://schemas.openxmlformats.org/officeDocument/2006/customXml" ds:itemID="{FFF2F3BF-9D78-4D62-8181-36BC9488C64D}">
  <ds:schemaRefs>
    <ds:schemaRef ds:uri="http://schemas.microsoft.com/sharepoint/v3/contenttype/forms"/>
  </ds:schemaRefs>
</ds:datastoreItem>
</file>

<file path=customXml/itemProps7.xml><?xml version="1.0" encoding="utf-8"?>
<ds:datastoreItem xmlns:ds="http://schemas.openxmlformats.org/officeDocument/2006/customXml" ds:itemID="{77251532-4C92-475C-9610-66AA701D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b287a-6edd-41d0-aedd-d59365aac486"/>
    <ds:schemaRef ds:uri="5b41cbe5-ca5b-46e3-90cc-53a3377bb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7F1DED3-F6C3-4FF9-97CE-3763EAB89790}">
  <ds:schemaRefs>
    <ds:schemaRef ds:uri="http://schemas.microsoft.com/office/2006/metadata/longProperties"/>
  </ds:schemaRefs>
</ds:datastoreItem>
</file>

<file path=customXml/itemProps9.xml><?xml version="1.0" encoding="utf-8"?>
<ds:datastoreItem xmlns:ds="http://schemas.openxmlformats.org/officeDocument/2006/customXml" ds:itemID="{4CB90BEA-A084-4878-9F07-4661F0EFF2F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Briefing Note.dot</Template>
  <TotalTime>1387</TotalTime>
  <Pages>7</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subject/>
  <dc:creator>Morris, Laura</dc:creator>
  <cp:keywords/>
  <cp:lastModifiedBy>Mills, Geralene</cp:lastModifiedBy>
  <cp:revision>49</cp:revision>
  <cp:lastPrinted>2017-02-10T10:12:00Z</cp:lastPrinted>
  <dcterms:created xsi:type="dcterms:W3CDTF">2017-01-26T14:40:00Z</dcterms:created>
  <dcterms:modified xsi:type="dcterms:W3CDTF">2017-03-15T13:53:00Z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MANA-1624-33</vt:lpwstr>
  </property>
  <property fmtid="{D5CDD505-2E9C-101B-9397-08002B2CF9AE}" pid="4" name="_dlc_DocIdItemGuid">
    <vt:lpwstr>16b8e88f-7b98-4ee9-9a7b-34558b54dc9f</vt:lpwstr>
  </property>
  <property fmtid="{D5CDD505-2E9C-101B-9397-08002B2CF9AE}" pid="5" name="_dlc_DocIdUrl">
    <vt:lpwstr>https://cyfoethnaturiolcymru.sharepoint.com/teams/manbus/hsw/polorg/_layouts/15/DocIdRedir.aspx?ID=MANA-1624-33, MANA-1624-33</vt:lpwstr>
  </property>
  <property fmtid="{D5CDD505-2E9C-101B-9397-08002B2CF9AE}" pid="6" name="SharedWithUsers">
    <vt:lpwstr>305;#Jones, Chris;#872;#Eagle, Lisa;#2151;#Dunn, Ashleigh;#46;#Williams, Bethan;#257;#Mostyn, Phil;#820;#Francis, Michelle;#2894;#Brimelow, Frances;#173;#Johnson, Andrew</vt:lpwstr>
  </property>
  <property fmtid="{D5CDD505-2E9C-101B-9397-08002B2CF9AE}" pid="7" name="display_urn:schemas-microsoft-com:office:office#SharedWithUsers">
    <vt:lpwstr>Jones, Chris;Eagle, Lisa;Dunn, Ashleigh</vt:lpwstr>
  </property>
  <property fmtid="{D5CDD505-2E9C-101B-9397-08002B2CF9AE}" pid="8" name="ContentTypeId">
    <vt:lpwstr>0x010100DF62A58D659343479CFBF6124D15A057</vt:lpwstr>
  </property>
</Properties>
</file>